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83" w:rsidRDefault="006D3483">
      <w:pPr>
        <w:rP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00"/>
      </w:tblGrid>
      <w:tr w:rsidR="00D275B8" w:rsidRPr="00343F6E" w:rsidTr="00B714BF">
        <w:trPr>
          <w:trHeight w:val="416"/>
        </w:trPr>
        <w:tc>
          <w:tcPr>
            <w:tcW w:w="9576" w:type="dxa"/>
            <w:gridSpan w:val="2"/>
            <w:tcBorders>
              <w:top w:val="single" w:sz="4" w:space="0" w:color="auto"/>
              <w:left w:val="single" w:sz="4" w:space="0" w:color="auto"/>
              <w:bottom w:val="single" w:sz="4" w:space="0" w:color="auto"/>
              <w:right w:val="single" w:sz="4" w:space="0" w:color="auto"/>
            </w:tcBorders>
            <w:vAlign w:val="center"/>
          </w:tcPr>
          <w:p w:rsidR="00D275B8" w:rsidRPr="00343F6E" w:rsidRDefault="00D275B8" w:rsidP="00B714BF">
            <w:pPr>
              <w:jc w:val="center"/>
              <w:rPr>
                <w:rFonts w:ascii="Arial" w:hAnsi="Arial" w:cs="Arial"/>
                <w:sz w:val="20"/>
                <w:szCs w:val="20"/>
                <w:lang w:val="ru-RU"/>
              </w:rPr>
            </w:pPr>
            <w:r w:rsidRPr="00343F6E">
              <w:rPr>
                <w:rFonts w:ascii="Arial" w:hAnsi="Arial" w:cs="Arial"/>
                <w:b/>
                <w:bCs/>
                <w:sz w:val="20"/>
                <w:szCs w:val="20"/>
                <w:lang w:val="ru-RU" w:bidi="ar-SA"/>
              </w:rPr>
              <w:t>Податоци за органот кој го изработува планскиот документ</w:t>
            </w:r>
          </w:p>
        </w:tc>
      </w:tr>
      <w:tr w:rsidR="00D275B8" w:rsidRPr="00343F6E" w:rsidTr="00B714BF">
        <w:trPr>
          <w:trHeight w:val="849"/>
        </w:trPr>
        <w:tc>
          <w:tcPr>
            <w:tcW w:w="2376" w:type="dxa"/>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rPr>
            </w:pPr>
            <w:proofErr w:type="spellStart"/>
            <w:r w:rsidRPr="00040C27">
              <w:rPr>
                <w:rFonts w:ascii="Arial" w:hAnsi="Arial" w:cs="Arial"/>
                <w:sz w:val="20"/>
                <w:szCs w:val="20"/>
                <w:lang w:bidi="ar-SA"/>
              </w:rPr>
              <w:t>Назив</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на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планскиот</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докуме</w:t>
            </w:r>
            <w:proofErr w:type="spellEnd"/>
            <w:r>
              <w:rPr>
                <w:rFonts w:ascii="Arial" w:hAnsi="Arial" w:cs="Arial"/>
                <w:sz w:val="20"/>
                <w:szCs w:val="20"/>
                <w:lang w:val="mk-MK" w:bidi="ar-SA"/>
              </w:rPr>
              <w:t>н</w:t>
            </w:r>
            <w:r w:rsidRPr="00040C27">
              <w:rPr>
                <w:rFonts w:ascii="Arial" w:hAnsi="Arial" w:cs="Arial"/>
                <w:sz w:val="20"/>
                <w:szCs w:val="20"/>
                <w:lang w:bidi="ar-SA"/>
              </w:rPr>
              <w:t>т</w:t>
            </w:r>
          </w:p>
        </w:tc>
        <w:tc>
          <w:tcPr>
            <w:tcW w:w="7200" w:type="dxa"/>
            <w:tcBorders>
              <w:top w:val="single" w:sz="4" w:space="0" w:color="auto"/>
              <w:left w:val="single" w:sz="4" w:space="0" w:color="auto"/>
              <w:bottom w:val="single" w:sz="4" w:space="0" w:color="auto"/>
              <w:right w:val="single" w:sz="4" w:space="0" w:color="auto"/>
            </w:tcBorders>
            <w:vAlign w:val="center"/>
          </w:tcPr>
          <w:p w:rsidR="00D275B8" w:rsidRPr="00231A75" w:rsidRDefault="00D275B8" w:rsidP="00B714BF">
            <w:pPr>
              <w:jc w:val="center"/>
              <w:rPr>
                <w:rFonts w:ascii="Arial" w:hAnsi="Arial" w:cs="Arial"/>
                <w:noProof/>
                <w:sz w:val="20"/>
                <w:szCs w:val="20"/>
                <w:lang w:val="mk-MK"/>
              </w:rPr>
            </w:pPr>
            <w:r w:rsidRPr="00231A75">
              <w:rPr>
                <w:rFonts w:ascii="Arial" w:hAnsi="Arial" w:cs="Arial"/>
                <w:noProof/>
                <w:sz w:val="20"/>
                <w:szCs w:val="20"/>
                <w:lang w:val="mk-MK"/>
              </w:rPr>
              <w:t xml:space="preserve">ДУПД за Технолошко индустриска развојна зона “Куманово“, КО Куманово и КО Режановце, Општина Куманово, </w:t>
            </w:r>
          </w:p>
        </w:tc>
      </w:tr>
      <w:tr w:rsidR="00D275B8" w:rsidRPr="00040C27" w:rsidTr="00B714BF">
        <w:trPr>
          <w:trHeight w:val="980"/>
        </w:trPr>
        <w:tc>
          <w:tcPr>
            <w:tcW w:w="2376" w:type="dxa"/>
            <w:tcBorders>
              <w:top w:val="single" w:sz="4" w:space="0" w:color="auto"/>
              <w:left w:val="single" w:sz="4" w:space="0" w:color="auto"/>
              <w:bottom w:val="single" w:sz="4" w:space="0" w:color="auto"/>
              <w:right w:val="single" w:sz="4" w:space="0" w:color="auto"/>
            </w:tcBorders>
            <w:vAlign w:val="center"/>
          </w:tcPr>
          <w:p w:rsidR="00D275B8" w:rsidRPr="00343F6E" w:rsidRDefault="00D275B8" w:rsidP="00B714BF">
            <w:pPr>
              <w:rPr>
                <w:rFonts w:ascii="Arial" w:hAnsi="Arial" w:cs="Arial"/>
                <w:sz w:val="20"/>
                <w:szCs w:val="20"/>
                <w:lang w:val="ru-RU"/>
              </w:rPr>
            </w:pPr>
            <w:r w:rsidRPr="00343F6E">
              <w:rPr>
                <w:rFonts w:ascii="Arial" w:hAnsi="Arial" w:cs="Arial"/>
                <w:sz w:val="20"/>
                <w:szCs w:val="20"/>
                <w:lang w:val="ru-RU" w:bidi="ar-SA"/>
              </w:rPr>
              <w:t>Орган надлежен за изработка на планскиот документ</w:t>
            </w:r>
          </w:p>
        </w:tc>
        <w:tc>
          <w:tcPr>
            <w:tcW w:w="7200" w:type="dxa"/>
            <w:tcBorders>
              <w:top w:val="single" w:sz="4" w:space="0" w:color="auto"/>
              <w:left w:val="single" w:sz="4" w:space="0" w:color="auto"/>
              <w:bottom w:val="single" w:sz="4" w:space="0" w:color="auto"/>
              <w:right w:val="single" w:sz="4" w:space="0" w:color="auto"/>
            </w:tcBorders>
            <w:vAlign w:val="center"/>
          </w:tcPr>
          <w:p w:rsidR="00D275B8" w:rsidRPr="00997CBF" w:rsidRDefault="00D275B8" w:rsidP="00B714BF">
            <w:pPr>
              <w:jc w:val="center"/>
              <w:rPr>
                <w:rFonts w:ascii="Arial" w:hAnsi="Arial" w:cs="Arial"/>
                <w:sz w:val="20"/>
                <w:szCs w:val="20"/>
                <w:lang w:val="mk-MK"/>
              </w:rPr>
            </w:pPr>
            <w:r w:rsidRPr="004C7CDA">
              <w:rPr>
                <w:rFonts w:ascii="Arial" w:hAnsi="Arial" w:cs="Arial"/>
                <w:noProof/>
                <w:sz w:val="20"/>
                <w:szCs w:val="20"/>
                <w:lang w:val="mk-MK"/>
              </w:rPr>
              <w:t>Агенција за просторно планирање Скопје, лиценца бр. 0002</w:t>
            </w:r>
          </w:p>
        </w:tc>
      </w:tr>
      <w:tr w:rsidR="00D275B8" w:rsidRPr="00040C27" w:rsidTr="00B714BF">
        <w:trPr>
          <w:trHeight w:val="844"/>
        </w:trPr>
        <w:tc>
          <w:tcPr>
            <w:tcW w:w="2376" w:type="dxa"/>
            <w:tcBorders>
              <w:top w:val="single" w:sz="4" w:space="0" w:color="auto"/>
              <w:left w:val="single" w:sz="4" w:space="0" w:color="auto"/>
              <w:bottom w:val="single" w:sz="4" w:space="0" w:color="auto"/>
              <w:right w:val="single" w:sz="4" w:space="0" w:color="auto"/>
            </w:tcBorders>
          </w:tcPr>
          <w:p w:rsidR="00D275B8" w:rsidRPr="00343F6E" w:rsidRDefault="00D275B8" w:rsidP="00B714BF">
            <w:pPr>
              <w:rPr>
                <w:rFonts w:ascii="Arial" w:hAnsi="Arial" w:cs="Arial"/>
                <w:sz w:val="20"/>
                <w:szCs w:val="20"/>
                <w:lang w:val="ru-RU"/>
              </w:rPr>
            </w:pPr>
            <w:r w:rsidRPr="00343F6E">
              <w:rPr>
                <w:rFonts w:ascii="Arial" w:hAnsi="Arial" w:cs="Arial"/>
                <w:sz w:val="20"/>
                <w:szCs w:val="20"/>
                <w:lang w:val="ru-RU" w:bidi="ar-SA"/>
              </w:rPr>
              <w:t>Орган надлежен за донесување на планскиот документ</w:t>
            </w:r>
          </w:p>
        </w:tc>
        <w:tc>
          <w:tcPr>
            <w:tcW w:w="7200" w:type="dxa"/>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jc w:val="center"/>
              <w:rPr>
                <w:rFonts w:ascii="Arial" w:hAnsi="Arial" w:cs="Arial"/>
                <w:sz w:val="20"/>
                <w:szCs w:val="20"/>
                <w:lang w:val="mk-MK"/>
              </w:rPr>
            </w:pPr>
            <w:r w:rsidRPr="004C7CDA">
              <w:rPr>
                <w:rFonts w:ascii="Arial" w:hAnsi="Arial" w:cs="Arial"/>
                <w:sz w:val="20"/>
                <w:szCs w:val="20"/>
                <w:lang w:val="mk-MK"/>
              </w:rPr>
              <w:t>Министерство за транспорт и врски</w:t>
            </w:r>
          </w:p>
        </w:tc>
      </w:tr>
    </w:tbl>
    <w:p w:rsidR="00D275B8" w:rsidRPr="00040C27" w:rsidRDefault="00D275B8" w:rsidP="00D275B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00"/>
      </w:tblGrid>
      <w:tr w:rsidR="00D275B8" w:rsidRPr="00343F6E" w:rsidTr="00B714BF">
        <w:trPr>
          <w:trHeight w:val="414"/>
        </w:trPr>
        <w:tc>
          <w:tcPr>
            <w:tcW w:w="9576" w:type="dxa"/>
            <w:gridSpan w:val="2"/>
            <w:tcBorders>
              <w:top w:val="single" w:sz="4" w:space="0" w:color="auto"/>
              <w:left w:val="single" w:sz="4" w:space="0" w:color="auto"/>
              <w:bottom w:val="single" w:sz="4" w:space="0" w:color="auto"/>
              <w:right w:val="single" w:sz="4" w:space="0" w:color="auto"/>
            </w:tcBorders>
            <w:vAlign w:val="center"/>
          </w:tcPr>
          <w:p w:rsidR="00D275B8" w:rsidRPr="00343F6E" w:rsidRDefault="00D275B8" w:rsidP="00B714BF">
            <w:pPr>
              <w:jc w:val="center"/>
              <w:rPr>
                <w:rFonts w:ascii="Arial" w:hAnsi="Arial" w:cs="Arial"/>
                <w:lang w:val="ru-RU"/>
              </w:rPr>
            </w:pPr>
            <w:r w:rsidRPr="00343F6E">
              <w:rPr>
                <w:rFonts w:ascii="Arial" w:hAnsi="Arial" w:cs="Arial"/>
                <w:b/>
                <w:bCs/>
                <w:sz w:val="20"/>
                <w:szCs w:val="20"/>
                <w:lang w:val="ru-RU" w:bidi="ar-SA"/>
              </w:rPr>
              <w:t>Податоци за изработувачот на планскиот документ</w:t>
            </w:r>
          </w:p>
        </w:tc>
      </w:tr>
      <w:tr w:rsidR="00D275B8" w:rsidRPr="00040C27" w:rsidTr="00B714BF">
        <w:trPr>
          <w:trHeight w:val="1122"/>
        </w:trPr>
        <w:tc>
          <w:tcPr>
            <w:tcW w:w="2376" w:type="dxa"/>
            <w:tcBorders>
              <w:top w:val="single" w:sz="4" w:space="0" w:color="auto"/>
              <w:left w:val="single" w:sz="4" w:space="0" w:color="auto"/>
              <w:bottom w:val="single" w:sz="4" w:space="0" w:color="auto"/>
              <w:right w:val="single" w:sz="4" w:space="0" w:color="auto"/>
            </w:tcBorders>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Име на лицето овластено за подготвување на планскиот документ</w:t>
            </w:r>
          </w:p>
        </w:tc>
        <w:tc>
          <w:tcPr>
            <w:tcW w:w="7200" w:type="dxa"/>
            <w:tcBorders>
              <w:top w:val="single" w:sz="4" w:space="0" w:color="auto"/>
              <w:left w:val="single" w:sz="4" w:space="0" w:color="auto"/>
              <w:bottom w:val="single" w:sz="4" w:space="0" w:color="auto"/>
              <w:right w:val="single" w:sz="4" w:space="0" w:color="auto"/>
            </w:tcBorders>
            <w:vAlign w:val="center"/>
          </w:tcPr>
          <w:p w:rsidR="00D275B8" w:rsidRPr="00D275B8" w:rsidRDefault="00D275B8" w:rsidP="00B714BF">
            <w:pPr>
              <w:jc w:val="center"/>
              <w:rPr>
                <w:rFonts w:ascii="Arial" w:hAnsi="Arial" w:cs="Arial"/>
                <w:sz w:val="20"/>
                <w:szCs w:val="20"/>
                <w:lang w:val="mk-MK"/>
              </w:rPr>
            </w:pPr>
            <w:r w:rsidRPr="00D275B8">
              <w:rPr>
                <w:rFonts w:ascii="Arial" w:hAnsi="Arial" w:cs="Arial"/>
                <w:sz w:val="20"/>
                <w:szCs w:val="20"/>
                <w:lang w:val="mk-MK"/>
              </w:rPr>
              <w:t>Боро Петковски, дипл. инж. арх.</w:t>
            </w:r>
          </w:p>
          <w:p w:rsidR="00D275B8" w:rsidRPr="008E2231" w:rsidRDefault="00D275B8" w:rsidP="00B714BF">
            <w:pPr>
              <w:jc w:val="center"/>
              <w:rPr>
                <w:rFonts w:ascii="Arial" w:hAnsi="Arial" w:cs="Arial"/>
                <w:sz w:val="20"/>
                <w:szCs w:val="20"/>
                <w:lang w:val="mk-MK"/>
              </w:rPr>
            </w:pPr>
            <w:r w:rsidRPr="00D275B8">
              <w:rPr>
                <w:rFonts w:ascii="Arial" w:hAnsi="Arial" w:cs="Arial"/>
                <w:sz w:val="20"/>
                <w:szCs w:val="20"/>
                <w:lang w:val="mk-MK"/>
              </w:rPr>
              <w:t>Број на овластување 0.0392</w:t>
            </w:r>
          </w:p>
        </w:tc>
      </w:tr>
      <w:tr w:rsidR="00D275B8" w:rsidRPr="00572745" w:rsidTr="00B714BF">
        <w:trPr>
          <w:trHeight w:val="696"/>
        </w:trPr>
        <w:tc>
          <w:tcPr>
            <w:tcW w:w="2376" w:type="dxa"/>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rPr>
            </w:pPr>
            <w:proofErr w:type="spellStart"/>
            <w:r w:rsidRPr="00040C27">
              <w:rPr>
                <w:rFonts w:ascii="Arial" w:hAnsi="Arial" w:cs="Arial"/>
                <w:sz w:val="20"/>
                <w:szCs w:val="20"/>
                <w:lang w:bidi="ar-SA"/>
              </w:rPr>
              <w:t>Назив</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на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работното</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место</w:t>
            </w:r>
            <w:proofErr w:type="spellEnd"/>
          </w:p>
        </w:tc>
        <w:tc>
          <w:tcPr>
            <w:tcW w:w="7200" w:type="dxa"/>
            <w:tcBorders>
              <w:top w:val="single" w:sz="4" w:space="0" w:color="auto"/>
              <w:left w:val="single" w:sz="4" w:space="0" w:color="auto"/>
              <w:bottom w:val="single" w:sz="4" w:space="0" w:color="auto"/>
              <w:right w:val="single" w:sz="4" w:space="0" w:color="auto"/>
            </w:tcBorders>
            <w:vAlign w:val="center"/>
          </w:tcPr>
          <w:p w:rsidR="00D275B8" w:rsidRPr="00231A75" w:rsidRDefault="00D275B8" w:rsidP="00B714BF">
            <w:pPr>
              <w:jc w:val="center"/>
              <w:rPr>
                <w:rFonts w:ascii="Arial" w:hAnsi="Arial" w:cs="Arial"/>
                <w:sz w:val="20"/>
                <w:szCs w:val="20"/>
                <w:highlight w:val="yellow"/>
              </w:rPr>
            </w:pPr>
            <w:r>
              <w:rPr>
                <w:rFonts w:ascii="Arial" w:hAnsi="Arial" w:cs="Arial"/>
                <w:sz w:val="20"/>
                <w:szCs w:val="20"/>
                <w:lang w:val="mk-MK"/>
              </w:rPr>
              <w:t>Планер</w:t>
            </w:r>
          </w:p>
        </w:tc>
      </w:tr>
      <w:tr w:rsidR="00D275B8" w:rsidRPr="00572745" w:rsidTr="00B714BF">
        <w:trPr>
          <w:trHeight w:val="690"/>
        </w:trPr>
        <w:tc>
          <w:tcPr>
            <w:tcW w:w="2376" w:type="dxa"/>
            <w:tcBorders>
              <w:top w:val="single" w:sz="4" w:space="0" w:color="auto"/>
              <w:left w:val="single" w:sz="4" w:space="0" w:color="auto"/>
              <w:bottom w:val="single" w:sz="4" w:space="0" w:color="auto"/>
              <w:right w:val="single" w:sz="4" w:space="0" w:color="auto"/>
            </w:tcBorders>
            <w:vAlign w:val="center"/>
          </w:tcPr>
          <w:p w:rsidR="00D275B8" w:rsidRPr="00572745" w:rsidRDefault="00D275B8" w:rsidP="00B714BF">
            <w:pPr>
              <w:rPr>
                <w:rFonts w:ascii="Arial" w:hAnsi="Arial" w:cs="Arial"/>
                <w:lang w:val="ru-RU"/>
              </w:rPr>
            </w:pPr>
            <w:r w:rsidRPr="00572745">
              <w:rPr>
                <w:rFonts w:ascii="Arial" w:hAnsi="Arial" w:cs="Arial"/>
                <w:sz w:val="20"/>
                <w:szCs w:val="20"/>
                <w:lang w:val="ru-RU" w:bidi="ar-SA"/>
              </w:rPr>
              <w:t>Контакт податоци за лицето</w:t>
            </w:r>
          </w:p>
        </w:tc>
        <w:tc>
          <w:tcPr>
            <w:tcW w:w="7200" w:type="dxa"/>
            <w:tcBorders>
              <w:top w:val="single" w:sz="4" w:space="0" w:color="auto"/>
              <w:left w:val="single" w:sz="4" w:space="0" w:color="auto"/>
              <w:bottom w:val="single" w:sz="4" w:space="0" w:color="auto"/>
              <w:right w:val="single" w:sz="4" w:space="0" w:color="auto"/>
            </w:tcBorders>
            <w:vAlign w:val="center"/>
          </w:tcPr>
          <w:p w:rsidR="00D275B8" w:rsidRPr="00647C6A" w:rsidRDefault="00D275B8" w:rsidP="00B714BF">
            <w:pPr>
              <w:jc w:val="center"/>
              <w:rPr>
                <w:rFonts w:ascii="Arial" w:hAnsi="Arial" w:cs="Arial"/>
                <w:sz w:val="20"/>
                <w:szCs w:val="20"/>
                <w:lang w:val="mk-MK"/>
              </w:rPr>
            </w:pPr>
            <w:r w:rsidRPr="00647C6A">
              <w:rPr>
                <w:rFonts w:ascii="Arial" w:hAnsi="Arial" w:cs="Arial"/>
                <w:sz w:val="20"/>
                <w:szCs w:val="20"/>
                <w:lang w:val="mk-MK"/>
              </w:rPr>
              <w:t xml:space="preserve">Плоштад Македонија бб/4, 1000 Скопје, </w:t>
            </w:r>
          </w:p>
          <w:p w:rsidR="00D275B8" w:rsidRPr="00647C6A" w:rsidRDefault="00D275B8" w:rsidP="00B714BF">
            <w:pPr>
              <w:jc w:val="center"/>
              <w:rPr>
                <w:rFonts w:ascii="Arial" w:hAnsi="Arial" w:cs="Arial"/>
                <w:sz w:val="20"/>
                <w:szCs w:val="20"/>
                <w:lang w:val="mk-MK"/>
              </w:rPr>
            </w:pPr>
            <w:r w:rsidRPr="00647C6A">
              <w:rPr>
                <w:rFonts w:ascii="Arial" w:hAnsi="Arial" w:cs="Arial"/>
                <w:sz w:val="20"/>
                <w:szCs w:val="20"/>
                <w:lang w:val="mk-MK"/>
              </w:rPr>
              <w:t>Република Македонија</w:t>
            </w:r>
          </w:p>
          <w:p w:rsidR="00D275B8" w:rsidRPr="003D497B" w:rsidRDefault="00D275B8" w:rsidP="00B714BF">
            <w:pPr>
              <w:jc w:val="center"/>
              <w:rPr>
                <w:rFonts w:ascii="Arial" w:hAnsi="Arial" w:cs="Arial"/>
                <w:sz w:val="20"/>
                <w:szCs w:val="20"/>
                <w:highlight w:val="yellow"/>
                <w:lang w:val="mk-MK"/>
              </w:rPr>
            </w:pPr>
            <w:r w:rsidRPr="00647C6A">
              <w:rPr>
                <w:rFonts w:ascii="Arial" w:hAnsi="Arial" w:cs="Arial"/>
                <w:sz w:val="20"/>
                <w:szCs w:val="20"/>
                <w:lang w:val="mk-MK"/>
              </w:rPr>
              <w:t>телефон: ++ 389 2 3227 244 / факс: ++ 389 2 3227 244</w:t>
            </w:r>
          </w:p>
        </w:tc>
      </w:tr>
    </w:tbl>
    <w:p w:rsidR="00D275B8" w:rsidRPr="00572745" w:rsidRDefault="00D275B8" w:rsidP="00D275B8">
      <w:pPr>
        <w:rPr>
          <w:rFonts w:ascii="Arial" w:hAnsi="Arial" w:cs="Arial"/>
          <w:lang w:val="ru-RU"/>
        </w:rPr>
      </w:pPr>
    </w:p>
    <w:p w:rsidR="00D275B8" w:rsidRPr="00040C27" w:rsidRDefault="00D275B8" w:rsidP="00D275B8">
      <w:pPr>
        <w:rPr>
          <w:rFonts w:ascii="Arial" w:hAnsi="Arial" w:cs="Arial"/>
          <w:lang w:val="mk-MK"/>
        </w:rPr>
      </w:pPr>
      <w:r w:rsidRPr="00572745">
        <w:rPr>
          <w:rFonts w:ascii="Arial" w:hAnsi="Arial" w:cs="Arial"/>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D275B8" w:rsidRPr="00343F6E" w:rsidTr="00B714BF">
        <w:trPr>
          <w:trHeight w:val="414"/>
        </w:trPr>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jc w:val="center"/>
              <w:rPr>
                <w:rFonts w:ascii="Arial" w:hAnsi="Arial" w:cs="Arial"/>
                <w:sz w:val="20"/>
                <w:szCs w:val="20"/>
                <w:lang w:val="mk-MK"/>
              </w:rPr>
            </w:pPr>
            <w:r w:rsidRPr="00343F6E">
              <w:rPr>
                <w:rFonts w:ascii="Arial" w:hAnsi="Arial" w:cs="Arial"/>
                <w:b/>
                <w:bCs/>
                <w:sz w:val="20"/>
                <w:szCs w:val="20"/>
                <w:lang w:val="ru-RU" w:bidi="ar-SA"/>
              </w:rPr>
              <w:lastRenderedPageBreak/>
              <w:t>Основни податоци за планскиот документ</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Од што произлегува донесувањето на планскиот документ? (пр. законска обврска или друга одредба)</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9233EF" w:rsidRDefault="00D275B8" w:rsidP="00B714BF">
            <w:pPr>
              <w:jc w:val="both"/>
              <w:rPr>
                <w:rFonts w:ascii="Arial" w:hAnsi="Arial" w:cs="Arial"/>
                <w:sz w:val="20"/>
                <w:szCs w:val="20"/>
                <w:lang w:val="mk-MK"/>
              </w:rPr>
            </w:pPr>
            <w:r w:rsidRPr="009233EF">
              <w:rPr>
                <w:rFonts w:ascii="Arial" w:hAnsi="Arial" w:cs="Arial"/>
                <w:sz w:val="20"/>
                <w:szCs w:val="20"/>
                <w:lang w:val="mk-MK"/>
              </w:rPr>
              <w:t>Планот ќе се изработи врз основа на методологијата, која произлегува од</w:t>
            </w:r>
          </w:p>
          <w:p w:rsidR="00D275B8" w:rsidRPr="009233EF" w:rsidRDefault="00D275B8" w:rsidP="00B714BF">
            <w:pPr>
              <w:jc w:val="both"/>
              <w:rPr>
                <w:rFonts w:ascii="Arial" w:hAnsi="Arial" w:cs="Arial"/>
                <w:sz w:val="20"/>
                <w:szCs w:val="20"/>
                <w:lang w:val="mk-MK"/>
              </w:rPr>
            </w:pPr>
            <w:r w:rsidRPr="009233EF">
              <w:rPr>
                <w:rFonts w:ascii="Arial" w:hAnsi="Arial" w:cs="Arial"/>
                <w:sz w:val="20"/>
                <w:szCs w:val="20"/>
                <w:lang w:val="mk-MK"/>
              </w:rPr>
              <w:t>одредбите утврдени со:</w:t>
            </w:r>
            <w:r>
              <w:rPr>
                <w:rFonts w:ascii="Arial" w:hAnsi="Arial" w:cs="Arial"/>
                <w:sz w:val="20"/>
                <w:szCs w:val="20"/>
                <w:lang w:val="mk-MK"/>
              </w:rPr>
              <w:t xml:space="preserve"> </w:t>
            </w:r>
            <w:r w:rsidRPr="009233EF">
              <w:rPr>
                <w:rFonts w:ascii="Arial" w:hAnsi="Arial" w:cs="Arial"/>
                <w:sz w:val="20"/>
                <w:szCs w:val="20"/>
                <w:lang w:val="mk-MK"/>
              </w:rPr>
              <w:t>Законот за просторно и урбанистичко планирање (Сл.</w:t>
            </w:r>
            <w:r>
              <w:rPr>
                <w:rFonts w:ascii="Arial" w:hAnsi="Arial" w:cs="Arial"/>
                <w:sz w:val="20"/>
                <w:szCs w:val="20"/>
                <w:lang w:val="mk-MK"/>
              </w:rPr>
              <w:t xml:space="preserve"> Весник </w:t>
            </w:r>
            <w:r w:rsidRPr="009233EF">
              <w:rPr>
                <w:rFonts w:ascii="Arial" w:hAnsi="Arial" w:cs="Arial"/>
                <w:sz w:val="20"/>
                <w:szCs w:val="20"/>
                <w:lang w:val="mk-MK"/>
              </w:rPr>
              <w:t>на РМ бр.199/14 и</w:t>
            </w:r>
            <w:r>
              <w:rPr>
                <w:rFonts w:ascii="Arial" w:hAnsi="Arial" w:cs="Arial"/>
                <w:sz w:val="20"/>
                <w:szCs w:val="20"/>
                <w:lang w:val="mk-MK"/>
              </w:rPr>
              <w:t xml:space="preserve"> </w:t>
            </w:r>
            <w:r w:rsidRPr="009233EF">
              <w:rPr>
                <w:rFonts w:ascii="Arial" w:hAnsi="Arial" w:cs="Arial"/>
                <w:sz w:val="20"/>
                <w:szCs w:val="20"/>
                <w:lang w:val="mk-MK"/>
              </w:rPr>
              <w:t>44/15) и подзаконските акти што произлегуваат од него:</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Правилник за поблиска содржина, размер и начин на графичка обработка на</w:t>
            </w:r>
            <w:r>
              <w:rPr>
                <w:rFonts w:ascii="Arial" w:hAnsi="Arial" w:cs="Arial"/>
                <w:sz w:val="20"/>
                <w:szCs w:val="20"/>
                <w:lang w:val="mk-MK"/>
              </w:rPr>
              <w:t xml:space="preserve"> </w:t>
            </w:r>
            <w:r w:rsidRPr="009233EF">
              <w:rPr>
                <w:rFonts w:ascii="Arial" w:hAnsi="Arial" w:cs="Arial"/>
                <w:sz w:val="20"/>
                <w:szCs w:val="20"/>
                <w:lang w:val="mk-MK"/>
              </w:rPr>
              <w:t>урбанистичките планови (Сл. Весник на РМ бр. 78/06 и 37/14),</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 xml:space="preserve">Правилникот за стандарди и нормативи </w:t>
            </w:r>
            <w:r>
              <w:rPr>
                <w:rFonts w:ascii="Arial" w:hAnsi="Arial" w:cs="Arial"/>
                <w:sz w:val="20"/>
                <w:szCs w:val="20"/>
                <w:lang w:val="mk-MK"/>
              </w:rPr>
              <w:t>за урбанистичко планирање (Сл. В</w:t>
            </w:r>
            <w:r w:rsidRPr="009233EF">
              <w:rPr>
                <w:rFonts w:ascii="Arial" w:hAnsi="Arial" w:cs="Arial"/>
                <w:sz w:val="20"/>
                <w:szCs w:val="20"/>
                <w:lang w:val="mk-MK"/>
              </w:rPr>
              <w:t>есник</w:t>
            </w:r>
            <w:r>
              <w:rPr>
                <w:rFonts w:ascii="Arial" w:hAnsi="Arial" w:cs="Arial"/>
                <w:sz w:val="20"/>
                <w:szCs w:val="20"/>
                <w:lang w:val="mk-MK"/>
              </w:rPr>
              <w:t xml:space="preserve"> </w:t>
            </w:r>
            <w:r w:rsidRPr="009233EF">
              <w:rPr>
                <w:rFonts w:ascii="Arial" w:hAnsi="Arial" w:cs="Arial"/>
                <w:sz w:val="20"/>
                <w:szCs w:val="20"/>
                <w:lang w:val="mk-MK"/>
              </w:rPr>
              <w:t>на РМ бр</w:t>
            </w:r>
            <w:r>
              <w:rPr>
                <w:rFonts w:ascii="Arial" w:hAnsi="Arial" w:cs="Arial"/>
                <w:sz w:val="20"/>
                <w:szCs w:val="20"/>
                <w:lang w:val="mk-MK"/>
              </w:rPr>
              <w:t>.</w:t>
            </w:r>
            <w:r w:rsidRPr="009233EF">
              <w:rPr>
                <w:rFonts w:ascii="Arial" w:hAnsi="Arial" w:cs="Arial"/>
                <w:sz w:val="20"/>
                <w:szCs w:val="20"/>
                <w:lang w:val="mk-MK"/>
              </w:rPr>
              <w:t xml:space="preserve"> 63/12, 126/12, 19/13, 95/13, 167/13, 37/14, 125/14 и 148/14),</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Законот за јавни патишта (Сл.</w:t>
            </w:r>
            <w:r>
              <w:rPr>
                <w:rFonts w:ascii="Arial" w:hAnsi="Arial" w:cs="Arial"/>
                <w:sz w:val="20"/>
                <w:szCs w:val="20"/>
                <w:lang w:val="mk-MK"/>
              </w:rPr>
              <w:t xml:space="preserve"> </w:t>
            </w:r>
            <w:r w:rsidRPr="009233EF">
              <w:rPr>
                <w:rFonts w:ascii="Arial" w:hAnsi="Arial" w:cs="Arial"/>
                <w:sz w:val="20"/>
                <w:szCs w:val="20"/>
                <w:lang w:val="mk-MK"/>
              </w:rPr>
              <w:t>Весник на РМ бр. 84/08, 52/09, 114/09, 124/10,</w:t>
            </w:r>
            <w:r>
              <w:rPr>
                <w:rFonts w:ascii="Arial" w:hAnsi="Arial" w:cs="Arial"/>
                <w:sz w:val="20"/>
                <w:szCs w:val="20"/>
                <w:lang w:val="mk-MK"/>
              </w:rPr>
              <w:t xml:space="preserve"> </w:t>
            </w:r>
            <w:r w:rsidRPr="009233EF">
              <w:rPr>
                <w:rFonts w:ascii="Arial" w:hAnsi="Arial" w:cs="Arial"/>
                <w:sz w:val="20"/>
                <w:szCs w:val="20"/>
                <w:lang w:val="mk-MK"/>
              </w:rPr>
              <w:t>23/11,53/11, 44/12, 168/12, 163/13, 39/14,42/14, 166/14 и 44/15),</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 xml:space="preserve">Закон за безбедност во сообраќај </w:t>
            </w:r>
            <w:r>
              <w:rPr>
                <w:rFonts w:ascii="Arial" w:hAnsi="Arial" w:cs="Arial"/>
                <w:sz w:val="20"/>
                <w:szCs w:val="20"/>
                <w:lang w:val="mk-MK"/>
              </w:rPr>
              <w:t>(</w:t>
            </w:r>
            <w:r w:rsidRPr="009233EF">
              <w:rPr>
                <w:rFonts w:ascii="Arial" w:hAnsi="Arial" w:cs="Arial"/>
                <w:sz w:val="20"/>
                <w:szCs w:val="20"/>
                <w:lang w:val="mk-MK"/>
              </w:rPr>
              <w:t>Сл.</w:t>
            </w:r>
            <w:r>
              <w:rPr>
                <w:rFonts w:ascii="Arial" w:hAnsi="Arial" w:cs="Arial"/>
                <w:sz w:val="20"/>
                <w:szCs w:val="20"/>
                <w:lang w:val="mk-MK"/>
              </w:rPr>
              <w:t xml:space="preserve"> </w:t>
            </w:r>
            <w:r w:rsidRPr="009233EF">
              <w:rPr>
                <w:rFonts w:ascii="Arial" w:hAnsi="Arial" w:cs="Arial"/>
                <w:sz w:val="20"/>
                <w:szCs w:val="20"/>
                <w:lang w:val="mk-MK"/>
              </w:rPr>
              <w:t xml:space="preserve">Весник </w:t>
            </w:r>
            <w:r>
              <w:rPr>
                <w:rFonts w:ascii="Arial" w:hAnsi="Arial" w:cs="Arial"/>
                <w:sz w:val="20"/>
                <w:szCs w:val="20"/>
                <w:lang w:val="mk-MK"/>
              </w:rPr>
              <w:t xml:space="preserve">на РМ </w:t>
            </w:r>
            <w:r w:rsidRPr="009233EF">
              <w:rPr>
                <w:rFonts w:ascii="Arial" w:hAnsi="Arial" w:cs="Arial"/>
                <w:sz w:val="20"/>
                <w:szCs w:val="20"/>
                <w:lang w:val="mk-MK"/>
              </w:rPr>
              <w:t>бр</w:t>
            </w:r>
            <w:r>
              <w:rPr>
                <w:rFonts w:ascii="Arial" w:hAnsi="Arial" w:cs="Arial"/>
                <w:sz w:val="20"/>
                <w:szCs w:val="20"/>
                <w:lang w:val="mk-MK"/>
              </w:rPr>
              <w:t>.</w:t>
            </w:r>
            <w:r w:rsidRPr="009233EF">
              <w:rPr>
                <w:rFonts w:ascii="Arial" w:hAnsi="Arial" w:cs="Arial"/>
                <w:sz w:val="20"/>
                <w:szCs w:val="20"/>
                <w:lang w:val="mk-MK"/>
              </w:rPr>
              <w:t xml:space="preserve"> 54/07, 86/08, 98/08, 64/09,</w:t>
            </w:r>
            <w:r>
              <w:rPr>
                <w:rFonts w:ascii="Arial" w:hAnsi="Arial" w:cs="Arial"/>
                <w:sz w:val="20"/>
                <w:szCs w:val="20"/>
                <w:lang w:val="mk-MK"/>
              </w:rPr>
              <w:t xml:space="preserve"> </w:t>
            </w:r>
            <w:r w:rsidRPr="009233EF">
              <w:rPr>
                <w:rFonts w:ascii="Arial" w:hAnsi="Arial" w:cs="Arial"/>
                <w:sz w:val="20"/>
                <w:szCs w:val="20"/>
                <w:lang w:val="mk-MK"/>
              </w:rPr>
              <w:t>161/09, 36/11, 51/11, 114/12 и 27/14)</w:t>
            </w:r>
            <w:r>
              <w:rPr>
                <w:rFonts w:ascii="Arial" w:hAnsi="Arial" w:cs="Arial"/>
                <w:sz w:val="20"/>
                <w:szCs w:val="20"/>
                <w:lang w:val="mk-MK"/>
              </w:rPr>
              <w:t>,</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Правилникот за техничките елементи за изградба и реконструкција на јавните</w:t>
            </w:r>
            <w:r>
              <w:rPr>
                <w:rFonts w:ascii="Arial" w:hAnsi="Arial" w:cs="Arial"/>
                <w:sz w:val="20"/>
                <w:szCs w:val="20"/>
                <w:lang w:val="mk-MK"/>
              </w:rPr>
              <w:t xml:space="preserve"> </w:t>
            </w:r>
            <w:r w:rsidRPr="009233EF">
              <w:rPr>
                <w:rFonts w:ascii="Arial" w:hAnsi="Arial" w:cs="Arial"/>
                <w:sz w:val="20"/>
                <w:szCs w:val="20"/>
                <w:lang w:val="mk-MK"/>
              </w:rPr>
              <w:t>патишта и на објектите на патот (Сл.</w:t>
            </w:r>
            <w:r>
              <w:rPr>
                <w:rFonts w:ascii="Arial" w:hAnsi="Arial" w:cs="Arial"/>
                <w:sz w:val="20"/>
                <w:szCs w:val="20"/>
                <w:lang w:val="mk-MK"/>
              </w:rPr>
              <w:t xml:space="preserve"> </w:t>
            </w:r>
            <w:r w:rsidRPr="009233EF">
              <w:rPr>
                <w:rFonts w:ascii="Arial" w:hAnsi="Arial" w:cs="Arial"/>
                <w:sz w:val="20"/>
                <w:szCs w:val="20"/>
                <w:lang w:val="mk-MK"/>
              </w:rPr>
              <w:t xml:space="preserve">Весник </w:t>
            </w:r>
            <w:r>
              <w:rPr>
                <w:rFonts w:ascii="Arial" w:hAnsi="Arial" w:cs="Arial"/>
                <w:sz w:val="20"/>
                <w:szCs w:val="20"/>
                <w:lang w:val="mk-MK"/>
              </w:rPr>
              <w:t xml:space="preserve">на РМ </w:t>
            </w:r>
            <w:r w:rsidRPr="009233EF">
              <w:rPr>
                <w:rFonts w:ascii="Arial" w:hAnsi="Arial" w:cs="Arial"/>
                <w:sz w:val="20"/>
                <w:szCs w:val="20"/>
                <w:lang w:val="mk-MK"/>
              </w:rPr>
              <w:t>бр</w:t>
            </w:r>
            <w:r>
              <w:rPr>
                <w:rFonts w:ascii="Arial" w:hAnsi="Arial" w:cs="Arial"/>
                <w:sz w:val="20"/>
                <w:szCs w:val="20"/>
                <w:lang w:val="mk-MK"/>
              </w:rPr>
              <w:t>.</w:t>
            </w:r>
            <w:r w:rsidRPr="009233EF">
              <w:rPr>
                <w:rFonts w:ascii="Arial" w:hAnsi="Arial" w:cs="Arial"/>
                <w:sz w:val="20"/>
                <w:szCs w:val="20"/>
                <w:lang w:val="mk-MK"/>
              </w:rPr>
              <w:t xml:space="preserve"> 110/09, 163/09 и 26/10, 163/10,</w:t>
            </w:r>
            <w:r>
              <w:rPr>
                <w:rFonts w:ascii="Arial" w:hAnsi="Arial" w:cs="Arial"/>
                <w:sz w:val="20"/>
                <w:szCs w:val="20"/>
                <w:lang w:val="mk-MK"/>
              </w:rPr>
              <w:t xml:space="preserve"> </w:t>
            </w:r>
            <w:r w:rsidRPr="009233EF">
              <w:rPr>
                <w:rFonts w:ascii="Arial" w:hAnsi="Arial" w:cs="Arial"/>
                <w:sz w:val="20"/>
                <w:szCs w:val="20"/>
                <w:lang w:val="mk-MK"/>
              </w:rPr>
              <w:t>94/11 и 146/11)</w:t>
            </w:r>
            <w:r>
              <w:rPr>
                <w:rFonts w:ascii="Arial" w:hAnsi="Arial" w:cs="Arial"/>
                <w:sz w:val="20"/>
                <w:szCs w:val="20"/>
                <w:lang w:val="mk-MK"/>
              </w:rPr>
              <w:t>,</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 xml:space="preserve">Законот за внатрешна пловидба (Сл. </w:t>
            </w:r>
            <w:r>
              <w:rPr>
                <w:rFonts w:ascii="Arial" w:hAnsi="Arial" w:cs="Arial"/>
                <w:sz w:val="20"/>
                <w:szCs w:val="20"/>
                <w:lang w:val="mk-MK"/>
              </w:rPr>
              <w:t>В</w:t>
            </w:r>
            <w:r w:rsidRPr="009233EF">
              <w:rPr>
                <w:rFonts w:ascii="Arial" w:hAnsi="Arial" w:cs="Arial"/>
                <w:sz w:val="20"/>
                <w:szCs w:val="20"/>
                <w:lang w:val="mk-MK"/>
              </w:rPr>
              <w:t>есник на РМ бр</w:t>
            </w:r>
            <w:r>
              <w:rPr>
                <w:rFonts w:ascii="Arial" w:hAnsi="Arial" w:cs="Arial"/>
                <w:sz w:val="20"/>
                <w:szCs w:val="20"/>
                <w:lang w:val="mk-MK"/>
              </w:rPr>
              <w:t>.</w:t>
            </w:r>
            <w:r w:rsidRPr="009233EF">
              <w:rPr>
                <w:rFonts w:ascii="Arial" w:hAnsi="Arial" w:cs="Arial"/>
                <w:sz w:val="20"/>
                <w:szCs w:val="20"/>
                <w:lang w:val="mk-MK"/>
              </w:rPr>
              <w:t xml:space="preserve"> 55/07, 26/09, 22/10, 23/11,</w:t>
            </w:r>
            <w:r>
              <w:rPr>
                <w:rFonts w:ascii="Arial" w:hAnsi="Arial" w:cs="Arial"/>
                <w:sz w:val="20"/>
                <w:szCs w:val="20"/>
                <w:lang w:val="mk-MK"/>
              </w:rPr>
              <w:t xml:space="preserve"> </w:t>
            </w:r>
            <w:r w:rsidRPr="009233EF">
              <w:rPr>
                <w:rFonts w:ascii="Arial" w:hAnsi="Arial" w:cs="Arial"/>
                <w:sz w:val="20"/>
                <w:szCs w:val="20"/>
                <w:lang w:val="mk-MK"/>
              </w:rPr>
              <w:t>53/11, 155/12, 15/13, 137/13, 163/13, 42/14 и 166/14),</w:t>
            </w:r>
            <w:r>
              <w:rPr>
                <w:rFonts w:ascii="Arial" w:hAnsi="Arial" w:cs="Arial"/>
                <w:sz w:val="20"/>
                <w:szCs w:val="20"/>
                <w:lang w:val="mk-MK"/>
              </w:rPr>
              <w:t xml:space="preserve"> </w:t>
            </w:r>
          </w:p>
          <w:p w:rsidR="00D275B8" w:rsidRDefault="00D275B8" w:rsidP="00D275B8">
            <w:pPr>
              <w:numPr>
                <w:ilvl w:val="0"/>
                <w:numId w:val="11"/>
              </w:numPr>
              <w:jc w:val="both"/>
              <w:rPr>
                <w:rFonts w:ascii="Arial" w:hAnsi="Arial" w:cs="Arial"/>
                <w:sz w:val="20"/>
                <w:szCs w:val="20"/>
                <w:lang w:val="mk-MK"/>
              </w:rPr>
            </w:pPr>
            <w:r>
              <w:rPr>
                <w:rFonts w:ascii="Arial" w:hAnsi="Arial" w:cs="Arial"/>
                <w:sz w:val="20"/>
                <w:szCs w:val="20"/>
                <w:lang w:val="mk-MK"/>
              </w:rPr>
              <w:t>Закон за води (Сл. Весник</w:t>
            </w:r>
            <w:r w:rsidRPr="009233EF">
              <w:rPr>
                <w:rFonts w:ascii="Arial" w:hAnsi="Arial" w:cs="Arial"/>
                <w:sz w:val="20"/>
                <w:szCs w:val="20"/>
                <w:lang w:val="mk-MK"/>
              </w:rPr>
              <w:t xml:space="preserve"> на РМ бр.</w:t>
            </w:r>
            <w:r>
              <w:rPr>
                <w:rFonts w:ascii="Arial" w:hAnsi="Arial" w:cs="Arial"/>
                <w:sz w:val="20"/>
                <w:szCs w:val="20"/>
                <w:lang w:val="mk-MK"/>
              </w:rPr>
              <w:t xml:space="preserve"> 87/08, 06/09, 161/09, 83/10, 51/11, </w:t>
            </w:r>
            <w:r w:rsidRPr="009233EF">
              <w:rPr>
                <w:rFonts w:ascii="Arial" w:hAnsi="Arial" w:cs="Arial"/>
                <w:sz w:val="20"/>
                <w:szCs w:val="20"/>
                <w:lang w:val="mk-MK"/>
              </w:rPr>
              <w:t>44/12, 23/13, 163/13 и 180/14),</w:t>
            </w:r>
            <w:r>
              <w:rPr>
                <w:rFonts w:ascii="Arial" w:hAnsi="Arial" w:cs="Arial"/>
                <w:sz w:val="20"/>
                <w:szCs w:val="20"/>
                <w:lang w:val="mk-MK"/>
              </w:rPr>
              <w:t xml:space="preserve"> </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З</w:t>
            </w:r>
            <w:r>
              <w:rPr>
                <w:rFonts w:ascii="Arial" w:hAnsi="Arial" w:cs="Arial"/>
                <w:sz w:val="20"/>
                <w:szCs w:val="20"/>
                <w:lang w:val="mk-MK"/>
              </w:rPr>
              <w:t>аконот за животна средина (Сл. В</w:t>
            </w:r>
            <w:r w:rsidRPr="009233EF">
              <w:rPr>
                <w:rFonts w:ascii="Arial" w:hAnsi="Arial" w:cs="Arial"/>
                <w:sz w:val="20"/>
                <w:szCs w:val="20"/>
                <w:lang w:val="mk-MK"/>
              </w:rPr>
              <w:t>есник на РМ бр. 53/05, 81/05, 24/07, 159/08,</w:t>
            </w:r>
            <w:r>
              <w:rPr>
                <w:rFonts w:ascii="Arial" w:hAnsi="Arial" w:cs="Arial"/>
                <w:sz w:val="20"/>
                <w:szCs w:val="20"/>
                <w:lang w:val="mk-MK"/>
              </w:rPr>
              <w:t xml:space="preserve"> </w:t>
            </w:r>
            <w:r w:rsidRPr="009233EF">
              <w:rPr>
                <w:rFonts w:ascii="Arial" w:hAnsi="Arial" w:cs="Arial"/>
                <w:sz w:val="20"/>
                <w:szCs w:val="20"/>
                <w:lang w:val="mk-MK"/>
              </w:rPr>
              <w:t>83/09, 48/10, 124/10, 51/11, 123/12, 93/13, 187/13, 42/14 и 44/15),</w:t>
            </w:r>
            <w:r>
              <w:rPr>
                <w:rFonts w:ascii="Arial" w:hAnsi="Arial" w:cs="Arial"/>
                <w:sz w:val="20"/>
                <w:szCs w:val="20"/>
                <w:lang w:val="mk-MK"/>
              </w:rPr>
              <w:t xml:space="preserve"> </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 xml:space="preserve">Закон за заштита на природата </w:t>
            </w:r>
            <w:r>
              <w:rPr>
                <w:rFonts w:ascii="Arial" w:hAnsi="Arial" w:cs="Arial"/>
                <w:sz w:val="20"/>
                <w:szCs w:val="20"/>
                <w:lang w:val="mk-MK"/>
              </w:rPr>
              <w:t>(Сл. В</w:t>
            </w:r>
            <w:r w:rsidRPr="009233EF">
              <w:rPr>
                <w:rFonts w:ascii="Arial" w:hAnsi="Arial" w:cs="Arial"/>
                <w:sz w:val="20"/>
                <w:szCs w:val="20"/>
                <w:lang w:val="mk-MK"/>
              </w:rPr>
              <w:t>есник на РМ бр. 67/04, 14/06, 84/07, 35/10,</w:t>
            </w:r>
            <w:r>
              <w:rPr>
                <w:rFonts w:ascii="Arial" w:hAnsi="Arial" w:cs="Arial"/>
                <w:sz w:val="20"/>
                <w:szCs w:val="20"/>
                <w:lang w:val="mk-MK"/>
              </w:rPr>
              <w:t xml:space="preserve"> </w:t>
            </w:r>
            <w:r w:rsidRPr="009233EF">
              <w:rPr>
                <w:rFonts w:ascii="Arial" w:hAnsi="Arial" w:cs="Arial"/>
                <w:sz w:val="20"/>
                <w:szCs w:val="20"/>
                <w:lang w:val="mk-MK"/>
              </w:rPr>
              <w:t>47/11, 148/11, 59/12, 13/13, 163/13 и 41/14),</w:t>
            </w:r>
            <w:r>
              <w:rPr>
                <w:rFonts w:ascii="Arial" w:hAnsi="Arial" w:cs="Arial"/>
                <w:sz w:val="20"/>
                <w:szCs w:val="20"/>
                <w:lang w:val="mk-MK"/>
              </w:rPr>
              <w:t xml:space="preserve"> </w:t>
            </w:r>
          </w:p>
          <w:p w:rsidR="00D275B8"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Закон за управување со светското природно и културно наследство на</w:t>
            </w:r>
            <w:r>
              <w:rPr>
                <w:rFonts w:ascii="Arial" w:hAnsi="Arial" w:cs="Arial"/>
                <w:sz w:val="20"/>
                <w:szCs w:val="20"/>
                <w:lang w:val="mk-MK"/>
              </w:rPr>
              <w:t xml:space="preserve"> </w:t>
            </w:r>
            <w:r w:rsidRPr="009233EF">
              <w:rPr>
                <w:rFonts w:ascii="Arial" w:hAnsi="Arial" w:cs="Arial"/>
                <w:sz w:val="20"/>
                <w:szCs w:val="20"/>
                <w:lang w:val="mk-MK"/>
              </w:rPr>
              <w:t>Охридскиот регион (Сл.</w:t>
            </w:r>
            <w:r>
              <w:rPr>
                <w:rFonts w:ascii="Arial" w:hAnsi="Arial" w:cs="Arial"/>
                <w:sz w:val="20"/>
                <w:szCs w:val="20"/>
                <w:lang w:val="mk-MK"/>
              </w:rPr>
              <w:t xml:space="preserve"> В</w:t>
            </w:r>
            <w:r w:rsidRPr="009233EF">
              <w:rPr>
                <w:rFonts w:ascii="Arial" w:hAnsi="Arial" w:cs="Arial"/>
                <w:sz w:val="20"/>
                <w:szCs w:val="20"/>
                <w:lang w:val="mk-MK"/>
              </w:rPr>
              <w:t>есник на РМ бр.</w:t>
            </w:r>
            <w:r>
              <w:rPr>
                <w:rFonts w:ascii="Arial" w:hAnsi="Arial" w:cs="Arial"/>
                <w:sz w:val="20"/>
                <w:szCs w:val="20"/>
                <w:lang w:val="mk-MK"/>
              </w:rPr>
              <w:t xml:space="preserve"> </w:t>
            </w:r>
            <w:r w:rsidRPr="009233EF">
              <w:rPr>
                <w:rFonts w:ascii="Arial" w:hAnsi="Arial" w:cs="Arial"/>
                <w:sz w:val="20"/>
                <w:szCs w:val="20"/>
                <w:lang w:val="mk-MK"/>
              </w:rPr>
              <w:t>75/10),</w:t>
            </w:r>
            <w:r>
              <w:rPr>
                <w:rFonts w:ascii="Arial" w:hAnsi="Arial" w:cs="Arial"/>
                <w:sz w:val="20"/>
                <w:szCs w:val="20"/>
                <w:lang w:val="mk-MK"/>
              </w:rPr>
              <w:t xml:space="preserve"> </w:t>
            </w:r>
          </w:p>
          <w:p w:rsidR="00D275B8" w:rsidRPr="009233EF" w:rsidRDefault="00D275B8" w:rsidP="00D275B8">
            <w:pPr>
              <w:numPr>
                <w:ilvl w:val="0"/>
                <w:numId w:val="11"/>
              </w:numPr>
              <w:jc w:val="both"/>
              <w:rPr>
                <w:rFonts w:ascii="Arial" w:hAnsi="Arial" w:cs="Arial"/>
                <w:sz w:val="20"/>
                <w:szCs w:val="20"/>
                <w:lang w:val="mk-MK"/>
              </w:rPr>
            </w:pPr>
            <w:r w:rsidRPr="009233EF">
              <w:rPr>
                <w:rFonts w:ascii="Arial" w:hAnsi="Arial" w:cs="Arial"/>
                <w:sz w:val="20"/>
                <w:szCs w:val="20"/>
                <w:lang w:val="mk-MK"/>
              </w:rPr>
              <w:t>Законот за заштита и спасување (Сл.</w:t>
            </w:r>
            <w:r>
              <w:rPr>
                <w:rFonts w:ascii="Arial" w:hAnsi="Arial" w:cs="Arial"/>
                <w:sz w:val="20"/>
                <w:szCs w:val="20"/>
                <w:lang w:val="mk-MK"/>
              </w:rPr>
              <w:t xml:space="preserve"> Весник </w:t>
            </w:r>
            <w:r w:rsidRPr="009233EF">
              <w:rPr>
                <w:rFonts w:ascii="Arial" w:hAnsi="Arial" w:cs="Arial"/>
                <w:sz w:val="20"/>
                <w:szCs w:val="20"/>
                <w:lang w:val="mk-MK"/>
              </w:rPr>
              <w:t>на РМ бр. 93/12, 41/14) и други законски и</w:t>
            </w:r>
            <w:r>
              <w:rPr>
                <w:rFonts w:ascii="Arial" w:hAnsi="Arial" w:cs="Arial"/>
                <w:sz w:val="20"/>
                <w:szCs w:val="20"/>
                <w:lang w:val="mk-MK"/>
              </w:rPr>
              <w:t xml:space="preserve"> </w:t>
            </w:r>
            <w:r w:rsidRPr="009233EF">
              <w:rPr>
                <w:rFonts w:ascii="Arial" w:hAnsi="Arial" w:cs="Arial"/>
                <w:sz w:val="20"/>
                <w:szCs w:val="20"/>
                <w:lang w:val="mk-MK"/>
              </w:rPr>
              <w:t>подзаконски акти.</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Дали се донесува нов плански документ или се вршат измени на постојниот?</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Default="00D275B8" w:rsidP="00B714BF">
            <w:pPr>
              <w:jc w:val="center"/>
              <w:rPr>
                <w:rFonts w:ascii="Arial" w:hAnsi="Arial" w:cs="Arial"/>
                <w:sz w:val="20"/>
                <w:szCs w:val="20"/>
                <w:lang w:val="mk-MK" w:bidi="ar-SA"/>
              </w:rPr>
            </w:pPr>
            <w:r w:rsidRPr="00040C27">
              <w:rPr>
                <w:rFonts w:ascii="Arial" w:hAnsi="Arial" w:cs="Arial"/>
                <w:sz w:val="20"/>
                <w:szCs w:val="20"/>
                <w:lang w:val="mk-MK" w:bidi="ar-SA"/>
              </w:rPr>
              <w:t>Да</w:t>
            </w:r>
            <w:r>
              <w:rPr>
                <w:rFonts w:ascii="Arial" w:hAnsi="Arial" w:cs="Arial"/>
                <w:sz w:val="20"/>
                <w:szCs w:val="20"/>
                <w:lang w:val="mk-MK" w:bidi="ar-SA"/>
              </w:rPr>
              <w:t xml:space="preserve"> </w:t>
            </w:r>
            <w:r w:rsidRPr="00040C27">
              <w:rPr>
                <w:rFonts w:ascii="Arial" w:hAnsi="Arial" w:cs="Arial"/>
                <w:sz w:val="20"/>
                <w:szCs w:val="20"/>
                <w:lang w:val="mk-MK" w:bidi="ar-SA"/>
              </w:rPr>
              <w:t>Х</w:t>
            </w:r>
            <w:r w:rsidRPr="00040C27">
              <w:rPr>
                <w:rFonts w:ascii="Arial" w:hAnsi="Arial" w:cs="Arial"/>
                <w:sz w:val="20"/>
                <w:szCs w:val="20"/>
                <w:lang w:bidi="ar-SA"/>
              </w:rPr>
              <w:t xml:space="preserve"> </w:t>
            </w:r>
          </w:p>
          <w:p w:rsidR="00D275B8" w:rsidRPr="00040C27" w:rsidRDefault="00D275B8" w:rsidP="00B714BF">
            <w:pPr>
              <w:jc w:val="center"/>
              <w:rPr>
                <w:rFonts w:ascii="Arial" w:hAnsi="Arial" w:cs="Arial"/>
                <w:sz w:val="20"/>
                <w:szCs w:val="20"/>
                <w:lang w:val="mk-MK" w:bidi="ar-SA"/>
              </w:rPr>
            </w:pPr>
            <w:r w:rsidRPr="00040C27">
              <w:rPr>
                <w:rFonts w:ascii="Arial" w:hAnsi="Arial" w:cs="Arial"/>
                <w:sz w:val="20"/>
                <w:szCs w:val="20"/>
                <w:lang w:val="mk-MK" w:bidi="ar-SA"/>
              </w:rPr>
              <w:t xml:space="preserve">Не </w:t>
            </w:r>
            <w:r w:rsidRPr="00040C27">
              <w:rPr>
                <w:rFonts w:ascii="Arial" w:hAnsi="Arial" w:cs="Arial"/>
                <w:sz w:val="20"/>
                <w:szCs w:val="20"/>
                <w:lang w:bidi="ar-SA"/>
              </w:rPr>
              <w:fldChar w:fldCharType="begin">
                <w:ffData>
                  <w:name w:val="Check1"/>
                  <w:enabled/>
                  <w:calcOnExit w:val="0"/>
                  <w:checkBox>
                    <w:sizeAuto/>
                    <w:default w:val="0"/>
                    <w:checked w:val="0"/>
                  </w:checkBox>
                </w:ffData>
              </w:fldChar>
            </w:r>
            <w:bookmarkStart w:id="0" w:name="Check1"/>
            <w:r w:rsidRPr="00343F6E">
              <w:rPr>
                <w:rFonts w:ascii="Arial" w:hAnsi="Arial" w:cs="Arial"/>
                <w:sz w:val="20"/>
                <w:szCs w:val="20"/>
                <w:lang w:val="ru-RU" w:bidi="ar-SA"/>
              </w:rPr>
              <w:instrText xml:space="preserve"> </w:instrText>
            </w:r>
            <w:r w:rsidRPr="00040C27">
              <w:rPr>
                <w:rFonts w:ascii="Arial" w:hAnsi="Arial" w:cs="Arial"/>
                <w:sz w:val="20"/>
                <w:szCs w:val="20"/>
                <w:lang w:bidi="ar-SA"/>
              </w:rPr>
              <w:instrText>FORMCHECKBOX</w:instrText>
            </w:r>
            <w:r w:rsidRPr="00343F6E">
              <w:rPr>
                <w:rFonts w:ascii="Arial" w:hAnsi="Arial" w:cs="Arial"/>
                <w:sz w:val="20"/>
                <w:szCs w:val="20"/>
                <w:lang w:val="ru-RU" w:bidi="ar-SA"/>
              </w:rPr>
              <w:instrText xml:space="preserve"> </w:instrText>
            </w:r>
            <w:r w:rsidRPr="00040C27">
              <w:rPr>
                <w:rFonts w:ascii="Arial" w:hAnsi="Arial" w:cs="Arial"/>
                <w:sz w:val="20"/>
                <w:szCs w:val="20"/>
              </w:rPr>
            </w:r>
            <w:r w:rsidRPr="00040C27">
              <w:rPr>
                <w:rFonts w:ascii="Arial" w:hAnsi="Arial" w:cs="Arial"/>
                <w:sz w:val="20"/>
                <w:szCs w:val="20"/>
              </w:rPr>
              <w:fldChar w:fldCharType="end"/>
            </w:r>
            <w:bookmarkEnd w:id="0"/>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Доколку се врши измена на постоечки плански документ наведете го називот на стариот плански документ и причините за негово изменување?</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974A18" w:rsidRDefault="00D275B8" w:rsidP="00B714BF">
            <w:pPr>
              <w:jc w:val="both"/>
              <w:rPr>
                <w:rFonts w:ascii="Arial" w:hAnsi="Arial" w:cs="Arial"/>
                <w:sz w:val="20"/>
                <w:szCs w:val="20"/>
                <w:lang w:val="mk-MK"/>
              </w:rPr>
            </w:pPr>
            <w:r>
              <w:rPr>
                <w:rFonts w:ascii="Arial" w:hAnsi="Arial" w:cs="Arial"/>
                <w:sz w:val="20"/>
                <w:szCs w:val="20"/>
                <w:lang w:val="mk-MK"/>
              </w:rPr>
              <w:t>/</w:t>
            </w:r>
          </w:p>
        </w:tc>
      </w:tr>
      <w:tr w:rsidR="00D275B8" w:rsidRPr="00040C27"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 xml:space="preserve">Дали планскиот документ опфаќа област определена со член 65 став 2 од Законот за животна средина? </w:t>
            </w:r>
            <w:proofErr w:type="spellStart"/>
            <w:r w:rsidRPr="00040C27">
              <w:rPr>
                <w:rFonts w:ascii="Arial" w:hAnsi="Arial" w:cs="Arial"/>
                <w:sz w:val="20"/>
                <w:szCs w:val="20"/>
                <w:lang w:bidi="ar-SA"/>
              </w:rPr>
              <w:t>Доколку</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одговорот</w:t>
            </w:r>
            <w:proofErr w:type="spellEnd"/>
            <w:r w:rsidRPr="00040C27">
              <w:rPr>
                <w:rFonts w:ascii="Arial" w:hAnsi="Arial" w:cs="Arial"/>
                <w:sz w:val="20"/>
                <w:szCs w:val="20"/>
                <w:lang w:bidi="ar-SA"/>
              </w:rPr>
              <w:t xml:space="preserve"> е ДА </w:t>
            </w:r>
            <w:proofErr w:type="spellStart"/>
            <w:r w:rsidRPr="00040C27">
              <w:rPr>
                <w:rFonts w:ascii="Arial" w:hAnsi="Arial" w:cs="Arial"/>
                <w:sz w:val="20"/>
                <w:szCs w:val="20"/>
                <w:lang w:bidi="ar-SA"/>
              </w:rPr>
              <w:t>наведете</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ја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областа</w:t>
            </w:r>
            <w:proofErr w:type="spellEnd"/>
            <w:r w:rsidRPr="00040C27">
              <w:rPr>
                <w:rFonts w:ascii="Arial" w:hAnsi="Arial" w:cs="Arial"/>
                <w:sz w:val="20"/>
                <w:szCs w:val="20"/>
                <w:lang w:bidi="ar-SA"/>
              </w:rPr>
              <w:t>.</w:t>
            </w:r>
          </w:p>
        </w:tc>
      </w:tr>
      <w:tr w:rsidR="00D275B8" w:rsidRPr="00097079"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040C27">
              <w:rPr>
                <w:rFonts w:ascii="Arial" w:hAnsi="Arial" w:cs="Arial"/>
                <w:sz w:val="20"/>
                <w:szCs w:val="20"/>
                <w:lang w:val="mk-MK"/>
              </w:rPr>
              <w:t>ДА – просторно и урбанистичко планирање</w:t>
            </w:r>
            <w:r>
              <w:rPr>
                <w:rFonts w:ascii="Arial" w:hAnsi="Arial" w:cs="Arial"/>
                <w:sz w:val="20"/>
                <w:szCs w:val="20"/>
                <w:lang w:val="mk-MK"/>
              </w:rPr>
              <w:t>.</w:t>
            </w:r>
          </w:p>
        </w:tc>
      </w:tr>
      <w:tr w:rsidR="00D275B8" w:rsidRPr="00040C27"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 xml:space="preserve">Дали планскиот документ е определен со уредбата за стратегиите, плановите и програмите, вклучувајќи ги и промените на тие стратегии, планови и програми, за кои задолжително се спроведува постапка за оцена на нивното влијание врз животната средина и врз животот и здравјето на луѓето. Доколку е определен наведете ја точката и алинејата под која е определен. </w:t>
            </w:r>
            <w:r w:rsidRPr="00040C27">
              <w:rPr>
                <w:rFonts w:ascii="Arial" w:hAnsi="Arial" w:cs="Arial"/>
                <w:sz w:val="20"/>
                <w:szCs w:val="20"/>
                <w:lang w:bidi="ar-SA"/>
              </w:rPr>
              <w:t>(</w:t>
            </w:r>
            <w:proofErr w:type="spellStart"/>
            <w:r w:rsidRPr="00040C27">
              <w:rPr>
                <w:rFonts w:ascii="Arial" w:hAnsi="Arial" w:cs="Arial"/>
                <w:sz w:val="20"/>
                <w:szCs w:val="20"/>
                <w:lang w:bidi="ar-SA"/>
              </w:rPr>
              <w:t>пр</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член</w:t>
            </w:r>
            <w:proofErr w:type="spellEnd"/>
            <w:r w:rsidRPr="00040C27">
              <w:rPr>
                <w:rFonts w:ascii="Arial" w:hAnsi="Arial" w:cs="Arial"/>
                <w:sz w:val="20"/>
                <w:szCs w:val="20"/>
                <w:lang w:bidi="ar-SA"/>
              </w:rPr>
              <w:t xml:space="preserve"> 3, </w:t>
            </w:r>
            <w:proofErr w:type="spellStart"/>
            <w:r w:rsidRPr="00040C27">
              <w:rPr>
                <w:rFonts w:ascii="Arial" w:hAnsi="Arial" w:cs="Arial"/>
                <w:sz w:val="20"/>
                <w:szCs w:val="20"/>
                <w:lang w:bidi="ar-SA"/>
              </w:rPr>
              <w:t>точка</w:t>
            </w:r>
            <w:proofErr w:type="spellEnd"/>
            <w:r w:rsidRPr="00040C27">
              <w:rPr>
                <w:rFonts w:ascii="Arial" w:hAnsi="Arial" w:cs="Arial"/>
                <w:sz w:val="20"/>
                <w:szCs w:val="20"/>
                <w:lang w:bidi="ar-SA"/>
              </w:rPr>
              <w:t xml:space="preserve"> 1, </w:t>
            </w:r>
            <w:proofErr w:type="spellStart"/>
            <w:r w:rsidRPr="00040C27">
              <w:rPr>
                <w:rFonts w:ascii="Arial" w:hAnsi="Arial" w:cs="Arial"/>
                <w:sz w:val="20"/>
                <w:szCs w:val="20"/>
                <w:lang w:bidi="ar-SA"/>
              </w:rPr>
              <w:t>алинеја</w:t>
            </w:r>
            <w:proofErr w:type="spellEnd"/>
            <w:r w:rsidRPr="00040C27">
              <w:rPr>
                <w:rFonts w:ascii="Arial" w:hAnsi="Arial" w:cs="Arial"/>
                <w:sz w:val="20"/>
                <w:szCs w:val="20"/>
                <w:lang w:bidi="ar-SA"/>
              </w:rPr>
              <w:t xml:space="preserve"> 5)</w:t>
            </w:r>
          </w:p>
        </w:tc>
      </w:tr>
      <w:tr w:rsidR="00D275B8" w:rsidRPr="00040C27"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bidi="ar-SA"/>
              </w:rPr>
            </w:pPr>
          </w:p>
        </w:tc>
      </w:tr>
      <w:tr w:rsidR="00D275B8" w:rsidRPr="00040C27" w:rsidTr="00B714BF">
        <w:tc>
          <w:tcPr>
            <w:tcW w:w="2394" w:type="dxa"/>
            <w:tcBorders>
              <w:top w:val="single" w:sz="4" w:space="0" w:color="auto"/>
              <w:left w:val="single" w:sz="4" w:space="0" w:color="auto"/>
              <w:bottom w:val="single" w:sz="4" w:space="0" w:color="auto"/>
              <w:right w:val="single" w:sz="4" w:space="0" w:color="auto"/>
            </w:tcBorders>
            <w:vAlign w:val="center"/>
          </w:tcPr>
          <w:p w:rsidR="00D275B8" w:rsidRPr="008E2C20" w:rsidRDefault="00D275B8" w:rsidP="00B714BF">
            <w:pPr>
              <w:jc w:val="center"/>
              <w:rPr>
                <w:rFonts w:ascii="Arial" w:hAnsi="Arial" w:cs="Arial"/>
                <w:sz w:val="20"/>
                <w:szCs w:val="20"/>
                <w:lang w:val="mk-MK"/>
              </w:rPr>
            </w:pPr>
            <w:r w:rsidRPr="008E2C20">
              <w:rPr>
                <w:rFonts w:ascii="Arial" w:hAnsi="Arial" w:cs="Arial"/>
                <w:sz w:val="20"/>
                <w:szCs w:val="20"/>
                <w:lang w:val="mk-MK"/>
              </w:rPr>
              <w:t>Да √</w:t>
            </w:r>
          </w:p>
          <w:p w:rsidR="00D275B8" w:rsidRPr="008E2C20" w:rsidRDefault="00D275B8" w:rsidP="00B714BF">
            <w:pPr>
              <w:jc w:val="center"/>
              <w:rPr>
                <w:rFonts w:ascii="Arial" w:hAnsi="Arial" w:cs="Arial"/>
                <w:sz w:val="20"/>
                <w:szCs w:val="20"/>
                <w:lang w:val="mk-MK"/>
              </w:rPr>
            </w:pPr>
            <w:r w:rsidRPr="008E2C20">
              <w:rPr>
                <w:rFonts w:ascii="Arial" w:hAnsi="Arial" w:cs="Arial"/>
                <w:sz w:val="20"/>
                <w:szCs w:val="20"/>
                <w:lang w:val="mk-MK"/>
              </w:rPr>
              <w:t xml:space="preserve">Не </w:t>
            </w:r>
          </w:p>
        </w:tc>
        <w:tc>
          <w:tcPr>
            <w:tcW w:w="2394" w:type="dxa"/>
            <w:tcBorders>
              <w:top w:val="single" w:sz="4" w:space="0" w:color="auto"/>
              <w:left w:val="single" w:sz="4" w:space="0" w:color="auto"/>
              <w:bottom w:val="single" w:sz="4" w:space="0" w:color="auto"/>
              <w:right w:val="single" w:sz="4" w:space="0" w:color="auto"/>
            </w:tcBorders>
            <w:vAlign w:val="center"/>
          </w:tcPr>
          <w:p w:rsidR="00D275B8" w:rsidRPr="00E56EE1" w:rsidRDefault="00D275B8" w:rsidP="00B714BF">
            <w:pPr>
              <w:jc w:val="center"/>
              <w:rPr>
                <w:rFonts w:ascii="Arial" w:hAnsi="Arial" w:cs="Arial"/>
                <w:sz w:val="20"/>
                <w:szCs w:val="20"/>
                <w:lang w:val="mk-MK"/>
              </w:rPr>
            </w:pPr>
            <w:r w:rsidRPr="008E2C20">
              <w:rPr>
                <w:rFonts w:ascii="Arial" w:hAnsi="Arial" w:cs="Arial"/>
                <w:sz w:val="20"/>
                <w:szCs w:val="20"/>
                <w:lang w:val="mk-MK"/>
              </w:rPr>
              <w:t xml:space="preserve">Член: </w:t>
            </w:r>
            <w:r>
              <w:rPr>
                <w:rFonts w:ascii="Arial" w:hAnsi="Arial" w:cs="Arial"/>
                <w:sz w:val="20"/>
                <w:szCs w:val="20"/>
                <w:lang w:val="mk-MK"/>
              </w:rPr>
              <w:t>3</w:t>
            </w:r>
          </w:p>
        </w:tc>
        <w:tc>
          <w:tcPr>
            <w:tcW w:w="2394" w:type="dxa"/>
            <w:tcBorders>
              <w:top w:val="single" w:sz="4" w:space="0" w:color="auto"/>
              <w:left w:val="single" w:sz="4" w:space="0" w:color="auto"/>
              <w:bottom w:val="single" w:sz="4" w:space="0" w:color="auto"/>
              <w:right w:val="single" w:sz="4" w:space="0" w:color="auto"/>
            </w:tcBorders>
            <w:vAlign w:val="center"/>
          </w:tcPr>
          <w:p w:rsidR="00D275B8" w:rsidRPr="00E56EE1" w:rsidRDefault="00D275B8" w:rsidP="00B714BF">
            <w:pPr>
              <w:jc w:val="center"/>
              <w:rPr>
                <w:rFonts w:ascii="Arial" w:hAnsi="Arial" w:cs="Arial"/>
                <w:sz w:val="20"/>
                <w:szCs w:val="20"/>
                <w:lang w:val="mk-MK"/>
              </w:rPr>
            </w:pPr>
            <w:r w:rsidRPr="008E2C20">
              <w:rPr>
                <w:rFonts w:ascii="Arial" w:hAnsi="Arial" w:cs="Arial"/>
                <w:sz w:val="20"/>
                <w:szCs w:val="20"/>
                <w:lang w:val="mk-MK"/>
              </w:rPr>
              <w:t xml:space="preserve">Точка: </w:t>
            </w:r>
            <w:r>
              <w:rPr>
                <w:rFonts w:ascii="Arial" w:hAnsi="Arial" w:cs="Arial"/>
                <w:sz w:val="20"/>
                <w:szCs w:val="20"/>
                <w:lang w:val="mk-MK"/>
              </w:rPr>
              <w:t>5</w:t>
            </w:r>
          </w:p>
        </w:tc>
        <w:tc>
          <w:tcPr>
            <w:tcW w:w="2394" w:type="dxa"/>
            <w:tcBorders>
              <w:top w:val="single" w:sz="4" w:space="0" w:color="auto"/>
              <w:left w:val="single" w:sz="4" w:space="0" w:color="auto"/>
              <w:bottom w:val="single" w:sz="4" w:space="0" w:color="auto"/>
              <w:right w:val="single" w:sz="4" w:space="0" w:color="auto"/>
            </w:tcBorders>
            <w:vAlign w:val="center"/>
          </w:tcPr>
          <w:p w:rsidR="00D275B8" w:rsidRPr="008E2C20" w:rsidRDefault="00D275B8" w:rsidP="00B714BF">
            <w:pPr>
              <w:jc w:val="center"/>
              <w:rPr>
                <w:rFonts w:ascii="Arial" w:hAnsi="Arial" w:cs="Arial"/>
                <w:sz w:val="20"/>
                <w:szCs w:val="20"/>
                <w:lang w:val="mk-MK"/>
              </w:rPr>
            </w:pPr>
            <w:r w:rsidRPr="008E2C20">
              <w:rPr>
                <w:rFonts w:ascii="Arial" w:hAnsi="Arial" w:cs="Arial"/>
                <w:sz w:val="20"/>
                <w:szCs w:val="20"/>
                <w:lang w:val="mk-MK"/>
              </w:rPr>
              <w:t>Алинеја:</w:t>
            </w:r>
            <w:r>
              <w:rPr>
                <w:rFonts w:ascii="Arial" w:hAnsi="Arial" w:cs="Arial"/>
                <w:sz w:val="20"/>
                <w:szCs w:val="20"/>
                <w:lang w:val="mk-MK"/>
              </w:rPr>
              <w:t xml:space="preserve"> 1</w:t>
            </w:r>
          </w:p>
          <w:p w:rsidR="00D275B8" w:rsidRPr="008E2C20" w:rsidRDefault="00D275B8" w:rsidP="00B714BF">
            <w:pPr>
              <w:jc w:val="center"/>
              <w:rPr>
                <w:rFonts w:ascii="Arial" w:hAnsi="Arial" w:cs="Arial"/>
                <w:sz w:val="20"/>
                <w:szCs w:val="20"/>
                <w:lang w:val="mk-MK"/>
              </w:rPr>
            </w:pP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Дали со планскиот документ се планира реализирање на проект што е предвиден со Уредбата за определување на проектите и критериумите врз основа на кои се утврдува потребата за спроведување на постапка за оцена на влијанието врз животната средина. Доколку одговорот е позитивен наведете за каков проект станува збор.</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FC70D0" w:rsidRDefault="00D275B8" w:rsidP="00B714BF">
            <w:pPr>
              <w:jc w:val="both"/>
              <w:rPr>
                <w:rFonts w:ascii="Arial" w:hAnsi="Arial" w:cs="Arial"/>
                <w:sz w:val="20"/>
                <w:szCs w:val="20"/>
              </w:rPr>
            </w:pPr>
            <w:r w:rsidRPr="00FC70D0">
              <w:rPr>
                <w:rFonts w:ascii="Arial" w:hAnsi="Arial" w:cs="Arial"/>
                <w:sz w:val="20"/>
                <w:szCs w:val="20"/>
                <w:lang w:val="mk-MK"/>
              </w:rPr>
              <w:t xml:space="preserve">На ниво на план не е утврдено дали проектите влегуваат во Прилог </w:t>
            </w:r>
            <w:r w:rsidRPr="00FC70D0">
              <w:rPr>
                <w:rFonts w:ascii="Arial" w:hAnsi="Arial" w:cs="Arial"/>
                <w:sz w:val="20"/>
                <w:szCs w:val="20"/>
              </w:rPr>
              <w:t xml:space="preserve">I </w:t>
            </w:r>
            <w:r w:rsidRPr="00FC70D0">
              <w:rPr>
                <w:rFonts w:ascii="Arial" w:hAnsi="Arial" w:cs="Arial"/>
                <w:sz w:val="20"/>
                <w:szCs w:val="20"/>
                <w:lang w:val="mk-MK"/>
              </w:rPr>
              <w:t xml:space="preserve">или Прилог </w:t>
            </w:r>
            <w:r w:rsidRPr="00FC70D0">
              <w:rPr>
                <w:rFonts w:ascii="Arial" w:hAnsi="Arial" w:cs="Arial"/>
                <w:sz w:val="20"/>
                <w:szCs w:val="20"/>
              </w:rPr>
              <w:t>II</w:t>
            </w:r>
            <w:r w:rsidRPr="00FC70D0">
              <w:rPr>
                <w:rFonts w:ascii="Arial" w:hAnsi="Arial" w:cs="Arial"/>
                <w:sz w:val="20"/>
                <w:szCs w:val="20"/>
                <w:lang w:val="mk-MK"/>
              </w:rPr>
              <w:t>, односно Проекти за кои задолжително се врши оцена на влијанијата врз животната средина или се утврдува потребата од спроведување постапка за оцена на влијанието врз животната средина.</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 xml:space="preserve">Дали планскиот документ опфаќа користење на мала област од локално значење како што е определено со член 65 став 3 од Законот за животна средина. Доколку одговорот е ДА, наведете ја </w:t>
            </w:r>
            <w:r w:rsidRPr="00343F6E">
              <w:rPr>
                <w:rFonts w:ascii="Arial" w:hAnsi="Arial" w:cs="Arial"/>
                <w:sz w:val="20"/>
                <w:szCs w:val="20"/>
                <w:lang w:val="ru-RU" w:bidi="ar-SA"/>
              </w:rPr>
              <w:lastRenderedPageBreak/>
              <w:t>површината на областа и нејзиното значење.</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974A18" w:rsidRDefault="00D275B8" w:rsidP="00B714BF">
            <w:pPr>
              <w:jc w:val="both"/>
              <w:rPr>
                <w:rFonts w:ascii="Arial" w:hAnsi="Arial" w:cs="Arial"/>
                <w:noProof/>
                <w:sz w:val="20"/>
                <w:szCs w:val="20"/>
                <w:lang w:val="mk-MK"/>
              </w:rPr>
            </w:pPr>
            <w:r>
              <w:rPr>
                <w:rFonts w:ascii="Arial" w:hAnsi="Arial" w:cs="Arial"/>
                <w:noProof/>
                <w:sz w:val="20"/>
                <w:szCs w:val="20"/>
                <w:lang w:val="mk-MK"/>
              </w:rPr>
              <w:lastRenderedPageBreak/>
              <w:t>Не.</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Да се наведе целта на донесување на планскиот документ и да се опише клучната одлука која ќе се донесе.</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FC70D0" w:rsidRDefault="00D275B8" w:rsidP="00B714BF">
            <w:pPr>
              <w:jc w:val="both"/>
              <w:rPr>
                <w:rFonts w:ascii="Arial" w:hAnsi="Arial" w:cs="Arial"/>
                <w:noProof/>
                <w:sz w:val="20"/>
                <w:szCs w:val="20"/>
                <w:lang w:val="mk-MK"/>
              </w:rPr>
            </w:pPr>
            <w:r w:rsidRPr="00FC70D0">
              <w:rPr>
                <w:rFonts w:ascii="Arial" w:hAnsi="Arial" w:cs="Arial"/>
                <w:noProof/>
                <w:sz w:val="20"/>
                <w:szCs w:val="20"/>
                <w:lang w:val="mk-MK"/>
              </w:rPr>
              <w:t>Државна урбанистичка планска документација, која претставува основен развоен документ, има крајна цел преку:</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рационално користење на земјиштето</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максимално вклопување на инфраструктурата и објектите со теренот</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оформување препознатлива амбиентална целина</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почитување и заштита на правото на човекот на работа</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почитување и надградување на пејсажните вредности</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оформување културен пејсаж</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почитување и валоризација на културното и градителското наследство</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вградување пропратни содржини на основната наменска употреба на земјиштето</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подигнување хуманоста во просторот и непречено движење на хендикепираните лица</w:t>
            </w:r>
            <w:r>
              <w:rPr>
                <w:rFonts w:ascii="Arial" w:hAnsi="Arial" w:cs="Arial"/>
                <w:noProof/>
                <w:sz w:val="20"/>
                <w:szCs w:val="20"/>
                <w:lang w:val="mk-MK"/>
              </w:rPr>
              <w:t>;</w:t>
            </w:r>
          </w:p>
          <w:p w:rsidR="00D275B8"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вградување заштитни мерки</w:t>
            </w:r>
            <w:r>
              <w:rPr>
                <w:rFonts w:ascii="Arial" w:hAnsi="Arial" w:cs="Arial"/>
                <w:noProof/>
                <w:sz w:val="20"/>
                <w:szCs w:val="20"/>
                <w:lang w:val="mk-MK"/>
              </w:rPr>
              <w:t>;</w:t>
            </w:r>
          </w:p>
          <w:p w:rsidR="00D275B8" w:rsidRPr="00231A75" w:rsidRDefault="00D275B8" w:rsidP="00B714BF">
            <w:pPr>
              <w:numPr>
                <w:ilvl w:val="0"/>
                <w:numId w:val="13"/>
              </w:numPr>
              <w:jc w:val="both"/>
              <w:rPr>
                <w:rFonts w:ascii="Arial" w:hAnsi="Arial" w:cs="Arial"/>
                <w:noProof/>
                <w:sz w:val="20"/>
                <w:szCs w:val="20"/>
                <w:lang w:val="mk-MK"/>
              </w:rPr>
            </w:pPr>
            <w:r w:rsidRPr="00231A75">
              <w:rPr>
                <w:rFonts w:ascii="Arial" w:hAnsi="Arial" w:cs="Arial"/>
                <w:noProof/>
                <w:sz w:val="20"/>
                <w:szCs w:val="20"/>
                <w:lang w:val="mk-MK"/>
              </w:rPr>
              <w:t xml:space="preserve">вградување на мерки за заштита на природата и животната средина, </w:t>
            </w:r>
          </w:p>
          <w:p w:rsidR="00D275B8" w:rsidRPr="00231A75" w:rsidRDefault="00D275B8" w:rsidP="00B714BF">
            <w:pPr>
              <w:numPr>
                <w:ilvl w:val="0"/>
                <w:numId w:val="13"/>
              </w:numPr>
              <w:jc w:val="both"/>
              <w:rPr>
                <w:rFonts w:ascii="Arial" w:hAnsi="Arial" w:cs="Arial"/>
                <w:noProof/>
                <w:sz w:val="20"/>
                <w:szCs w:val="20"/>
                <w:lang w:val="mk-MK"/>
              </w:rPr>
            </w:pPr>
            <w:r w:rsidRPr="00231A75">
              <w:rPr>
                <w:rFonts w:ascii="Arial" w:hAnsi="Arial" w:cs="Arial"/>
                <w:noProof/>
                <w:sz w:val="20"/>
                <w:szCs w:val="20"/>
                <w:lang w:val="mk-MK"/>
              </w:rPr>
              <w:t xml:space="preserve">вградување мерки за заштита и спасување, </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почитување на законските прописи, стандарди и нормативи во планирањето</w:t>
            </w:r>
            <w:r>
              <w:rPr>
                <w:rFonts w:ascii="Arial" w:hAnsi="Arial" w:cs="Arial"/>
                <w:noProof/>
                <w:sz w:val="20"/>
                <w:szCs w:val="20"/>
                <w:lang w:val="mk-MK"/>
              </w:rPr>
              <w:t>;</w:t>
            </w:r>
          </w:p>
          <w:p w:rsidR="00D275B8" w:rsidRPr="00FC70D0" w:rsidRDefault="00D275B8" w:rsidP="00B714BF">
            <w:pPr>
              <w:numPr>
                <w:ilvl w:val="0"/>
                <w:numId w:val="13"/>
              </w:numPr>
              <w:jc w:val="both"/>
              <w:rPr>
                <w:rFonts w:ascii="Arial" w:hAnsi="Arial" w:cs="Arial"/>
                <w:noProof/>
                <w:sz w:val="20"/>
                <w:szCs w:val="20"/>
                <w:lang w:val="mk-MK"/>
              </w:rPr>
            </w:pPr>
            <w:r w:rsidRPr="00FC70D0">
              <w:rPr>
                <w:rFonts w:ascii="Arial" w:hAnsi="Arial" w:cs="Arial"/>
                <w:noProof/>
                <w:sz w:val="20"/>
                <w:szCs w:val="20"/>
                <w:lang w:val="mk-MK"/>
              </w:rPr>
              <w:t>предвидување мерки за заштита и спасување</w:t>
            </w:r>
            <w:r>
              <w:rPr>
                <w:rFonts w:ascii="Arial" w:hAnsi="Arial" w:cs="Arial"/>
                <w:noProof/>
                <w:sz w:val="20"/>
                <w:szCs w:val="20"/>
                <w:lang w:val="mk-MK"/>
              </w:rPr>
              <w:t>,</w:t>
            </w:r>
          </w:p>
          <w:p w:rsidR="00D275B8" w:rsidRPr="00FC70D0" w:rsidRDefault="00D275B8" w:rsidP="00B714BF">
            <w:pPr>
              <w:jc w:val="both"/>
              <w:rPr>
                <w:rFonts w:ascii="Arial" w:hAnsi="Arial" w:cs="Arial"/>
                <w:noProof/>
                <w:sz w:val="20"/>
                <w:szCs w:val="20"/>
                <w:lang w:val="mk-MK"/>
              </w:rPr>
            </w:pPr>
            <w:r w:rsidRPr="00FC70D0">
              <w:rPr>
                <w:rFonts w:ascii="Arial" w:hAnsi="Arial" w:cs="Arial"/>
                <w:noProof/>
                <w:sz w:val="20"/>
                <w:szCs w:val="20"/>
                <w:lang w:val="mk-MK"/>
              </w:rPr>
              <w:t>да ги утврди параметрите и насоките за изработка на Архитектонско - урбанистички проекти за специфична наменска употреба на земјиштето за секоја градежна парцела.</w:t>
            </w:r>
          </w:p>
          <w:p w:rsidR="00D275B8" w:rsidRPr="00231A75" w:rsidRDefault="00D275B8" w:rsidP="00B714BF">
            <w:pPr>
              <w:jc w:val="both"/>
              <w:rPr>
                <w:rFonts w:ascii="Arial" w:hAnsi="Arial" w:cs="Arial"/>
                <w:b/>
                <w:bCs/>
                <w:sz w:val="20"/>
                <w:szCs w:val="20"/>
                <w:lang w:val="mk-MK"/>
              </w:rPr>
            </w:pPr>
            <w:proofErr w:type="spellStart"/>
            <w:r w:rsidRPr="00231A75">
              <w:rPr>
                <w:rFonts w:ascii="Arial" w:hAnsi="Arial" w:cs="Arial"/>
                <w:sz w:val="20"/>
                <w:szCs w:val="20"/>
              </w:rPr>
              <w:t>Планскиот</w:t>
            </w:r>
            <w:proofErr w:type="spellEnd"/>
            <w:r w:rsidRPr="00231A75">
              <w:rPr>
                <w:rFonts w:ascii="Arial" w:hAnsi="Arial" w:cs="Arial"/>
                <w:sz w:val="20"/>
                <w:szCs w:val="20"/>
              </w:rPr>
              <w:t xml:space="preserve"> </w:t>
            </w:r>
            <w:proofErr w:type="spellStart"/>
            <w:r w:rsidRPr="00231A75">
              <w:rPr>
                <w:rFonts w:ascii="Arial" w:hAnsi="Arial" w:cs="Arial"/>
                <w:sz w:val="20"/>
                <w:szCs w:val="20"/>
              </w:rPr>
              <w:t>опфат</w:t>
            </w:r>
            <w:proofErr w:type="spellEnd"/>
            <w:r w:rsidRPr="00231A75">
              <w:rPr>
                <w:rFonts w:ascii="Arial" w:hAnsi="Arial" w:cs="Arial"/>
                <w:sz w:val="20"/>
                <w:szCs w:val="20"/>
              </w:rPr>
              <w:t xml:space="preserve"> </w:t>
            </w:r>
            <w:proofErr w:type="spellStart"/>
            <w:r w:rsidRPr="00231A75">
              <w:rPr>
                <w:rFonts w:ascii="Arial" w:hAnsi="Arial" w:cs="Arial"/>
                <w:sz w:val="20"/>
                <w:szCs w:val="20"/>
              </w:rPr>
              <w:t>на</w:t>
            </w:r>
            <w:proofErr w:type="spellEnd"/>
            <w:r w:rsidRPr="00231A75">
              <w:rPr>
                <w:rFonts w:ascii="Arial" w:hAnsi="Arial" w:cs="Arial"/>
                <w:sz w:val="20"/>
                <w:szCs w:val="20"/>
              </w:rPr>
              <w:t xml:space="preserve"> </w:t>
            </w:r>
            <w:proofErr w:type="spellStart"/>
            <w:r w:rsidRPr="00231A75">
              <w:rPr>
                <w:rFonts w:ascii="Arial" w:hAnsi="Arial" w:cs="Arial"/>
                <w:sz w:val="20"/>
                <w:szCs w:val="20"/>
              </w:rPr>
              <w:t>Државната</w:t>
            </w:r>
            <w:proofErr w:type="spellEnd"/>
            <w:r w:rsidRPr="00231A75">
              <w:rPr>
                <w:rFonts w:ascii="Arial" w:hAnsi="Arial" w:cs="Arial"/>
                <w:sz w:val="20"/>
                <w:szCs w:val="20"/>
              </w:rPr>
              <w:t xml:space="preserve"> </w:t>
            </w:r>
            <w:proofErr w:type="spellStart"/>
            <w:r w:rsidRPr="00231A75">
              <w:rPr>
                <w:rFonts w:ascii="Arial" w:hAnsi="Arial" w:cs="Arial"/>
                <w:sz w:val="20"/>
                <w:szCs w:val="20"/>
              </w:rPr>
              <w:t>урбанистичко-планска</w:t>
            </w:r>
            <w:proofErr w:type="spellEnd"/>
            <w:r w:rsidRPr="00231A75">
              <w:rPr>
                <w:rFonts w:ascii="Arial" w:hAnsi="Arial" w:cs="Arial"/>
                <w:sz w:val="20"/>
                <w:szCs w:val="20"/>
              </w:rPr>
              <w:t xml:space="preserve"> </w:t>
            </w:r>
            <w:proofErr w:type="spellStart"/>
            <w:r w:rsidRPr="00231A75">
              <w:rPr>
                <w:rFonts w:ascii="Arial" w:hAnsi="Arial" w:cs="Arial"/>
                <w:sz w:val="20"/>
                <w:szCs w:val="20"/>
              </w:rPr>
              <w:t>документација</w:t>
            </w:r>
            <w:proofErr w:type="spellEnd"/>
            <w:r w:rsidRPr="00231A75">
              <w:rPr>
                <w:rFonts w:ascii="Arial" w:hAnsi="Arial" w:cs="Arial"/>
                <w:sz w:val="20"/>
                <w:szCs w:val="20"/>
              </w:rPr>
              <w:t xml:space="preserve"> </w:t>
            </w:r>
            <w:proofErr w:type="spellStart"/>
            <w:r w:rsidRPr="00231A75">
              <w:rPr>
                <w:rFonts w:ascii="Arial" w:hAnsi="Arial" w:cs="Arial"/>
                <w:sz w:val="20"/>
                <w:szCs w:val="20"/>
              </w:rPr>
              <w:t>за</w:t>
            </w:r>
            <w:proofErr w:type="spellEnd"/>
            <w:r w:rsidRPr="00231A75">
              <w:rPr>
                <w:rFonts w:ascii="Arial" w:hAnsi="Arial" w:cs="Arial"/>
                <w:sz w:val="20"/>
                <w:szCs w:val="20"/>
              </w:rPr>
              <w:t xml:space="preserve"> </w:t>
            </w:r>
            <w:proofErr w:type="spellStart"/>
            <w:r w:rsidRPr="00231A75">
              <w:rPr>
                <w:rFonts w:ascii="Arial" w:hAnsi="Arial" w:cs="Arial"/>
                <w:sz w:val="20"/>
                <w:szCs w:val="20"/>
              </w:rPr>
              <w:t>Технолошко</w:t>
            </w:r>
            <w:proofErr w:type="spellEnd"/>
            <w:r w:rsidRPr="00231A75">
              <w:rPr>
                <w:rFonts w:ascii="Arial" w:hAnsi="Arial" w:cs="Arial"/>
                <w:sz w:val="20"/>
                <w:szCs w:val="20"/>
              </w:rPr>
              <w:t xml:space="preserve"> </w:t>
            </w:r>
            <w:proofErr w:type="spellStart"/>
            <w:r w:rsidRPr="00231A75">
              <w:rPr>
                <w:rFonts w:ascii="Arial" w:hAnsi="Arial" w:cs="Arial"/>
                <w:sz w:val="20"/>
                <w:szCs w:val="20"/>
              </w:rPr>
              <w:t>индустриска</w:t>
            </w:r>
            <w:proofErr w:type="spellEnd"/>
            <w:r w:rsidRPr="00231A75">
              <w:rPr>
                <w:rFonts w:ascii="Arial" w:hAnsi="Arial" w:cs="Arial"/>
                <w:sz w:val="20"/>
                <w:szCs w:val="20"/>
              </w:rPr>
              <w:t xml:space="preserve"> </w:t>
            </w:r>
            <w:proofErr w:type="spellStart"/>
            <w:r w:rsidRPr="00231A75">
              <w:rPr>
                <w:rFonts w:ascii="Arial" w:hAnsi="Arial" w:cs="Arial"/>
                <w:sz w:val="20"/>
                <w:szCs w:val="20"/>
              </w:rPr>
              <w:t>развојна</w:t>
            </w:r>
            <w:proofErr w:type="spellEnd"/>
            <w:r w:rsidRPr="00231A75">
              <w:rPr>
                <w:rFonts w:ascii="Arial" w:hAnsi="Arial" w:cs="Arial"/>
                <w:sz w:val="20"/>
                <w:szCs w:val="20"/>
              </w:rPr>
              <w:t xml:space="preserve"> </w:t>
            </w:r>
            <w:proofErr w:type="spellStart"/>
            <w:r w:rsidRPr="00231A75">
              <w:rPr>
                <w:rFonts w:ascii="Arial" w:hAnsi="Arial" w:cs="Arial"/>
                <w:sz w:val="20"/>
                <w:szCs w:val="20"/>
              </w:rPr>
              <w:t>зона</w:t>
            </w:r>
            <w:proofErr w:type="spellEnd"/>
            <w:r w:rsidRPr="00231A75">
              <w:rPr>
                <w:rFonts w:ascii="Arial" w:hAnsi="Arial" w:cs="Arial"/>
                <w:sz w:val="20"/>
                <w:szCs w:val="20"/>
              </w:rPr>
              <w:t xml:space="preserve"> ”</w:t>
            </w:r>
            <w:proofErr w:type="spellStart"/>
            <w:r w:rsidRPr="00231A75">
              <w:rPr>
                <w:rFonts w:ascii="Arial" w:hAnsi="Arial" w:cs="Arial"/>
                <w:sz w:val="20"/>
                <w:szCs w:val="20"/>
              </w:rPr>
              <w:t>Куманово</w:t>
            </w:r>
            <w:proofErr w:type="spellEnd"/>
            <w:r w:rsidRPr="00231A75">
              <w:rPr>
                <w:rFonts w:ascii="Arial" w:hAnsi="Arial" w:cs="Arial"/>
                <w:sz w:val="20"/>
                <w:szCs w:val="20"/>
              </w:rPr>
              <w:t xml:space="preserve">”, КО </w:t>
            </w:r>
            <w:proofErr w:type="spellStart"/>
            <w:r w:rsidRPr="00231A75">
              <w:rPr>
                <w:rFonts w:ascii="Arial" w:hAnsi="Arial" w:cs="Arial"/>
                <w:sz w:val="20"/>
                <w:szCs w:val="20"/>
              </w:rPr>
              <w:t>Куманово</w:t>
            </w:r>
            <w:proofErr w:type="spellEnd"/>
            <w:r w:rsidRPr="00231A75">
              <w:rPr>
                <w:rFonts w:ascii="Arial" w:hAnsi="Arial" w:cs="Arial"/>
                <w:sz w:val="20"/>
                <w:szCs w:val="20"/>
              </w:rPr>
              <w:t xml:space="preserve"> и КО </w:t>
            </w:r>
            <w:proofErr w:type="spellStart"/>
            <w:r w:rsidRPr="00231A75">
              <w:rPr>
                <w:rFonts w:ascii="Arial" w:hAnsi="Arial" w:cs="Arial"/>
                <w:sz w:val="20"/>
                <w:szCs w:val="20"/>
              </w:rPr>
              <w:t>Режановце</w:t>
            </w:r>
            <w:proofErr w:type="spellEnd"/>
            <w:r w:rsidRPr="00231A75">
              <w:rPr>
                <w:rFonts w:ascii="Arial" w:hAnsi="Arial" w:cs="Arial"/>
                <w:sz w:val="20"/>
                <w:szCs w:val="20"/>
              </w:rPr>
              <w:t xml:space="preserve">, </w:t>
            </w:r>
            <w:proofErr w:type="spellStart"/>
            <w:r w:rsidRPr="00231A75">
              <w:rPr>
                <w:rFonts w:ascii="Arial" w:hAnsi="Arial" w:cs="Arial"/>
                <w:sz w:val="20"/>
                <w:szCs w:val="20"/>
              </w:rPr>
              <w:t>Општина</w:t>
            </w:r>
            <w:proofErr w:type="spellEnd"/>
            <w:r w:rsidRPr="00231A75">
              <w:rPr>
                <w:rFonts w:ascii="Arial" w:hAnsi="Arial" w:cs="Arial"/>
                <w:sz w:val="20"/>
                <w:szCs w:val="20"/>
              </w:rPr>
              <w:t xml:space="preserve"> </w:t>
            </w:r>
            <w:proofErr w:type="spellStart"/>
            <w:r w:rsidRPr="00231A75">
              <w:rPr>
                <w:rFonts w:ascii="Arial" w:hAnsi="Arial" w:cs="Arial"/>
                <w:sz w:val="20"/>
                <w:szCs w:val="20"/>
              </w:rPr>
              <w:t>Куманово</w:t>
            </w:r>
            <w:proofErr w:type="spellEnd"/>
            <w:r w:rsidRPr="00231A75">
              <w:rPr>
                <w:rFonts w:ascii="Arial" w:hAnsi="Arial" w:cs="Arial"/>
                <w:sz w:val="20"/>
                <w:szCs w:val="20"/>
              </w:rPr>
              <w:t xml:space="preserve"> е </w:t>
            </w:r>
            <w:proofErr w:type="spellStart"/>
            <w:r w:rsidRPr="00231A75">
              <w:rPr>
                <w:rFonts w:ascii="Arial" w:hAnsi="Arial" w:cs="Arial"/>
                <w:sz w:val="20"/>
                <w:szCs w:val="20"/>
              </w:rPr>
              <w:t>со</w:t>
            </w:r>
            <w:proofErr w:type="spellEnd"/>
            <w:r w:rsidRPr="00231A75">
              <w:rPr>
                <w:rFonts w:ascii="Arial" w:hAnsi="Arial" w:cs="Arial"/>
                <w:sz w:val="20"/>
                <w:szCs w:val="20"/>
              </w:rPr>
              <w:t xml:space="preserve"> </w:t>
            </w:r>
            <w:proofErr w:type="spellStart"/>
            <w:r w:rsidRPr="00231A75">
              <w:rPr>
                <w:rFonts w:ascii="Arial" w:hAnsi="Arial" w:cs="Arial"/>
                <w:sz w:val="20"/>
                <w:szCs w:val="20"/>
              </w:rPr>
              <w:t>површина</w:t>
            </w:r>
            <w:proofErr w:type="spellEnd"/>
            <w:r w:rsidRPr="00231A75">
              <w:rPr>
                <w:rFonts w:ascii="Arial" w:hAnsi="Arial" w:cs="Arial"/>
                <w:sz w:val="20"/>
                <w:szCs w:val="20"/>
              </w:rPr>
              <w:t xml:space="preserve"> </w:t>
            </w:r>
            <w:proofErr w:type="spellStart"/>
            <w:r w:rsidRPr="00231A75">
              <w:rPr>
                <w:rFonts w:ascii="Arial" w:hAnsi="Arial" w:cs="Arial"/>
                <w:b/>
                <w:bCs/>
                <w:sz w:val="20"/>
                <w:szCs w:val="20"/>
              </w:rPr>
              <w:t>од</w:t>
            </w:r>
            <w:proofErr w:type="spellEnd"/>
            <w:r w:rsidRPr="00231A75">
              <w:rPr>
                <w:rFonts w:ascii="Arial" w:hAnsi="Arial" w:cs="Arial"/>
                <w:b/>
                <w:bCs/>
                <w:sz w:val="20"/>
                <w:szCs w:val="20"/>
              </w:rPr>
              <w:t xml:space="preserve"> 29,119 </w:t>
            </w:r>
            <w:proofErr w:type="spellStart"/>
            <w:r w:rsidRPr="00231A75">
              <w:rPr>
                <w:rFonts w:ascii="Arial" w:hAnsi="Arial" w:cs="Arial"/>
                <w:b/>
                <w:bCs/>
                <w:sz w:val="20"/>
                <w:szCs w:val="20"/>
              </w:rPr>
              <w:t>ха</w:t>
            </w:r>
            <w:proofErr w:type="spellEnd"/>
            <w:r w:rsidRPr="00231A75">
              <w:rPr>
                <w:rFonts w:ascii="Arial" w:hAnsi="Arial" w:cs="Arial"/>
                <w:b/>
                <w:bCs/>
                <w:sz w:val="20"/>
                <w:szCs w:val="20"/>
              </w:rPr>
              <w:t xml:space="preserve">. </w:t>
            </w:r>
          </w:p>
          <w:p w:rsidR="00D275B8" w:rsidRPr="003415E2" w:rsidRDefault="00D275B8" w:rsidP="00B714BF">
            <w:pPr>
              <w:jc w:val="both"/>
              <w:rPr>
                <w:rFonts w:ascii="Arial" w:hAnsi="Arial" w:cs="Arial"/>
                <w:noProof/>
                <w:sz w:val="20"/>
                <w:szCs w:val="20"/>
                <w:lang w:val="mk-MK"/>
              </w:rPr>
            </w:pPr>
          </w:p>
          <w:p w:rsidR="00D275B8" w:rsidRPr="003415E2" w:rsidRDefault="00D275B8" w:rsidP="00B714BF">
            <w:pPr>
              <w:jc w:val="both"/>
              <w:rPr>
                <w:rFonts w:ascii="Arial" w:hAnsi="Arial" w:cs="Arial"/>
                <w:noProof/>
                <w:sz w:val="20"/>
                <w:szCs w:val="20"/>
                <w:lang w:val="mk-MK"/>
              </w:rPr>
            </w:pPr>
            <w:r w:rsidRPr="003415E2">
              <w:rPr>
                <w:rFonts w:ascii="Arial" w:hAnsi="Arial" w:cs="Arial"/>
                <w:noProof/>
                <w:sz w:val="20"/>
                <w:szCs w:val="20"/>
                <w:lang w:val="mk-MK"/>
              </w:rPr>
              <w:t xml:space="preserve">Со </w:t>
            </w:r>
            <w:r w:rsidRPr="00231A75">
              <w:rPr>
                <w:rFonts w:ascii="Arial" w:hAnsi="Arial" w:cs="Arial"/>
                <w:noProof/>
                <w:sz w:val="20"/>
                <w:szCs w:val="20"/>
                <w:lang w:val="mk-MK"/>
              </w:rPr>
              <w:t>ДУПД за Технолошко индустриска развојна зона “Куманово“, КО Куманово и КО Режановце, Општина Куманово</w:t>
            </w:r>
            <w:r w:rsidRPr="003415E2">
              <w:rPr>
                <w:rFonts w:ascii="Arial" w:hAnsi="Arial" w:cs="Arial"/>
                <w:noProof/>
                <w:sz w:val="20"/>
                <w:szCs w:val="20"/>
                <w:lang w:val="mk-MK"/>
              </w:rPr>
              <w:t>, се предвидуваат следните</w:t>
            </w:r>
            <w:r>
              <w:rPr>
                <w:rFonts w:ascii="Arial" w:hAnsi="Arial" w:cs="Arial"/>
                <w:noProof/>
                <w:sz w:val="20"/>
                <w:szCs w:val="20"/>
                <w:lang w:val="mk-MK"/>
              </w:rPr>
              <w:t xml:space="preserve"> </w:t>
            </w:r>
            <w:r w:rsidRPr="003415E2">
              <w:rPr>
                <w:rFonts w:ascii="Arial" w:hAnsi="Arial" w:cs="Arial"/>
                <w:noProof/>
                <w:sz w:val="20"/>
                <w:szCs w:val="20"/>
                <w:lang w:val="mk-MK"/>
              </w:rPr>
              <w:t>наменски употреби на земјиштето дефинирани според чл.30 од Правилникот за</w:t>
            </w:r>
            <w:r>
              <w:rPr>
                <w:rFonts w:ascii="Arial" w:hAnsi="Arial" w:cs="Arial"/>
                <w:noProof/>
                <w:sz w:val="20"/>
                <w:szCs w:val="20"/>
                <w:lang w:val="mk-MK"/>
              </w:rPr>
              <w:t xml:space="preserve"> </w:t>
            </w:r>
            <w:r w:rsidRPr="003415E2">
              <w:rPr>
                <w:rFonts w:ascii="Arial" w:hAnsi="Arial" w:cs="Arial"/>
                <w:noProof/>
                <w:sz w:val="20"/>
                <w:szCs w:val="20"/>
                <w:lang w:val="mk-MK"/>
              </w:rPr>
              <w:t>стандарди и нормативи</w:t>
            </w:r>
            <w:r>
              <w:rPr>
                <w:rFonts w:ascii="Arial" w:hAnsi="Arial" w:cs="Arial"/>
                <w:noProof/>
                <w:sz w:val="20"/>
                <w:szCs w:val="20"/>
                <w:lang w:val="mk-MK"/>
              </w:rPr>
              <w:t xml:space="preserve"> за урбанистичко планирање (Сл. Весник</w:t>
            </w:r>
            <w:r w:rsidRPr="003415E2">
              <w:rPr>
                <w:rFonts w:ascii="Arial" w:hAnsi="Arial" w:cs="Arial"/>
                <w:noProof/>
                <w:sz w:val="20"/>
                <w:szCs w:val="20"/>
                <w:lang w:val="mk-MK"/>
              </w:rPr>
              <w:t xml:space="preserve"> на РМ бр</w:t>
            </w:r>
            <w:r>
              <w:rPr>
                <w:rFonts w:ascii="Arial" w:hAnsi="Arial" w:cs="Arial"/>
                <w:noProof/>
                <w:sz w:val="20"/>
                <w:szCs w:val="20"/>
                <w:lang w:val="mk-MK"/>
              </w:rPr>
              <w:t>.</w:t>
            </w:r>
            <w:r w:rsidRPr="003415E2">
              <w:rPr>
                <w:rFonts w:ascii="Arial" w:hAnsi="Arial" w:cs="Arial"/>
                <w:noProof/>
                <w:sz w:val="20"/>
                <w:szCs w:val="20"/>
                <w:lang w:val="mk-MK"/>
              </w:rPr>
              <w:t xml:space="preserve"> 63/12,</w:t>
            </w:r>
            <w:r>
              <w:rPr>
                <w:rFonts w:ascii="Arial" w:hAnsi="Arial" w:cs="Arial"/>
                <w:noProof/>
                <w:sz w:val="20"/>
                <w:szCs w:val="20"/>
                <w:lang w:val="mk-MK"/>
              </w:rPr>
              <w:t xml:space="preserve"> </w:t>
            </w:r>
            <w:r w:rsidRPr="003415E2">
              <w:rPr>
                <w:rFonts w:ascii="Arial" w:hAnsi="Arial" w:cs="Arial"/>
                <w:noProof/>
                <w:sz w:val="20"/>
                <w:szCs w:val="20"/>
                <w:lang w:val="mk-MK"/>
              </w:rPr>
              <w:t>126/12,19/13, 95/13, 37/14, 125/14, 148/14 и 65/15) и Правилникот за стандарди и</w:t>
            </w:r>
            <w:r>
              <w:rPr>
                <w:rFonts w:ascii="Arial" w:hAnsi="Arial" w:cs="Arial"/>
                <w:noProof/>
                <w:sz w:val="20"/>
                <w:szCs w:val="20"/>
                <w:lang w:val="mk-MK"/>
              </w:rPr>
              <w:t xml:space="preserve"> </w:t>
            </w:r>
            <w:r w:rsidRPr="003415E2">
              <w:rPr>
                <w:rFonts w:ascii="Arial" w:hAnsi="Arial" w:cs="Arial"/>
                <w:noProof/>
                <w:sz w:val="20"/>
                <w:szCs w:val="20"/>
                <w:lang w:val="mk-MK"/>
              </w:rPr>
              <w:t>нормативи за проектирање на објекти - 02/02:</w:t>
            </w:r>
          </w:p>
          <w:p w:rsidR="00D275B8" w:rsidRDefault="00D275B8" w:rsidP="00B714BF">
            <w:pPr>
              <w:numPr>
                <w:ilvl w:val="0"/>
                <w:numId w:val="12"/>
              </w:numPr>
              <w:jc w:val="both"/>
              <w:rPr>
                <w:rFonts w:ascii="Arial" w:hAnsi="Arial" w:cs="Arial"/>
                <w:noProof/>
                <w:sz w:val="20"/>
                <w:szCs w:val="20"/>
                <w:lang w:val="mk-MK"/>
              </w:rPr>
            </w:pPr>
            <w:r w:rsidRPr="003415E2">
              <w:rPr>
                <w:rFonts w:ascii="Arial" w:hAnsi="Arial" w:cs="Arial"/>
                <w:noProof/>
                <w:sz w:val="20"/>
                <w:szCs w:val="20"/>
                <w:lang w:val="mk-MK"/>
              </w:rPr>
              <w:t>Група на класа на намена –</w:t>
            </w:r>
            <w:r>
              <w:rPr>
                <w:rFonts w:ascii="Arial" w:hAnsi="Arial" w:cs="Arial"/>
                <w:noProof/>
                <w:sz w:val="20"/>
                <w:szCs w:val="20"/>
                <w:lang w:val="mk-MK"/>
              </w:rPr>
              <w:t xml:space="preserve"> В (јавни институции) и</w:t>
            </w:r>
            <w:r w:rsidRPr="003415E2">
              <w:rPr>
                <w:rFonts w:ascii="Arial" w:hAnsi="Arial" w:cs="Arial"/>
                <w:noProof/>
                <w:sz w:val="20"/>
                <w:szCs w:val="20"/>
                <w:lang w:val="mk-MK"/>
              </w:rPr>
              <w:t xml:space="preserve"> Г ( Производство, дистрибуција, сервиси )</w:t>
            </w:r>
          </w:p>
          <w:p w:rsidR="00D275B8" w:rsidRPr="008624B9" w:rsidRDefault="00D275B8" w:rsidP="00B714BF">
            <w:pPr>
              <w:numPr>
                <w:ilvl w:val="0"/>
                <w:numId w:val="12"/>
              </w:numPr>
              <w:jc w:val="both"/>
              <w:rPr>
                <w:rFonts w:ascii="Arial" w:hAnsi="Arial" w:cs="Arial"/>
                <w:noProof/>
                <w:sz w:val="20"/>
                <w:szCs w:val="20"/>
                <w:lang w:val="mk-MK"/>
              </w:rPr>
            </w:pPr>
            <w:r w:rsidRPr="008624B9">
              <w:rPr>
                <w:rFonts w:ascii="Arial" w:hAnsi="Arial" w:cs="Arial"/>
                <w:noProof/>
                <w:sz w:val="20"/>
                <w:szCs w:val="20"/>
                <w:lang w:val="mk-MK"/>
              </w:rPr>
              <w:t xml:space="preserve">Основна класа на намена – </w:t>
            </w:r>
            <w:r>
              <w:rPr>
                <w:rFonts w:ascii="Arial" w:hAnsi="Arial" w:cs="Arial"/>
                <w:noProof/>
                <w:sz w:val="20"/>
                <w:szCs w:val="20"/>
                <w:lang w:val="mk-MK"/>
              </w:rPr>
              <w:t xml:space="preserve">В4 (државни институции) и </w:t>
            </w:r>
            <w:r w:rsidRPr="008624B9">
              <w:rPr>
                <w:rFonts w:ascii="Arial" w:hAnsi="Arial" w:cs="Arial"/>
                <w:noProof/>
                <w:sz w:val="20"/>
                <w:szCs w:val="20"/>
                <w:lang w:val="mk-MK"/>
              </w:rPr>
              <w:t>Г2 ( Лесна и незагадувачка индустрија) со можност на вградување на компатибилни класи на намена на основната во рамки на дозволениот процент од Правилникот за стандарди и нормативи за урбанистичко планирање (Сл. Весник на РМ бр. 63/12, 126/12,19/13, 95/13, 37/14, 125/14, 148/14 и 65/15).</w:t>
            </w:r>
          </w:p>
          <w:p w:rsidR="00D275B8" w:rsidRPr="003415E2" w:rsidRDefault="00D275B8" w:rsidP="00B714BF">
            <w:pPr>
              <w:jc w:val="both"/>
              <w:rPr>
                <w:rFonts w:ascii="Arial" w:hAnsi="Arial" w:cs="Arial"/>
                <w:noProof/>
                <w:sz w:val="20"/>
                <w:szCs w:val="20"/>
                <w:lang w:val="mk-MK"/>
              </w:rPr>
            </w:pPr>
            <w:r w:rsidRPr="003415E2">
              <w:rPr>
                <w:rFonts w:ascii="Arial" w:hAnsi="Arial" w:cs="Arial"/>
                <w:noProof/>
                <w:sz w:val="20"/>
                <w:szCs w:val="20"/>
                <w:lang w:val="mk-MK"/>
              </w:rPr>
              <w:t>Покрај основната намена на гра</w:t>
            </w:r>
            <w:r>
              <w:rPr>
                <w:rFonts w:ascii="Arial" w:hAnsi="Arial" w:cs="Arial"/>
                <w:noProof/>
                <w:sz w:val="20"/>
                <w:szCs w:val="20"/>
                <w:lang w:val="mk-MK"/>
              </w:rPr>
              <w:t xml:space="preserve">дбите со изработката на </w:t>
            </w:r>
            <w:r w:rsidRPr="00231A75">
              <w:rPr>
                <w:rFonts w:ascii="Arial" w:hAnsi="Arial" w:cs="Arial"/>
                <w:noProof/>
                <w:sz w:val="20"/>
                <w:szCs w:val="20"/>
                <w:lang w:val="mk-MK"/>
              </w:rPr>
              <w:t>ДУПД за Технолошко индустриска развојна зона “Куманово“, КО Куманово и КО Режановце, Општина Куманово</w:t>
            </w:r>
            <w:r w:rsidRPr="003415E2">
              <w:rPr>
                <w:rFonts w:ascii="Arial" w:hAnsi="Arial" w:cs="Arial"/>
                <w:noProof/>
                <w:sz w:val="20"/>
                <w:szCs w:val="20"/>
                <w:lang w:val="mk-MK"/>
              </w:rPr>
              <w:t>, потребно е да се планира и</w:t>
            </w:r>
            <w:r>
              <w:rPr>
                <w:rFonts w:ascii="Arial" w:hAnsi="Arial" w:cs="Arial"/>
                <w:noProof/>
                <w:sz w:val="20"/>
                <w:szCs w:val="20"/>
                <w:lang w:val="mk-MK"/>
              </w:rPr>
              <w:t xml:space="preserve"> </w:t>
            </w:r>
            <w:r w:rsidRPr="003415E2">
              <w:rPr>
                <w:rFonts w:ascii="Arial" w:hAnsi="Arial" w:cs="Arial"/>
                <w:noProof/>
                <w:sz w:val="20"/>
                <w:szCs w:val="20"/>
                <w:lang w:val="mk-MK"/>
              </w:rPr>
              <w:t>квалитетна сообраќајна и комунална инфраструктура и супраструктура.</w:t>
            </w:r>
          </w:p>
          <w:p w:rsidR="00D275B8" w:rsidRPr="00545B7B" w:rsidRDefault="00D275B8" w:rsidP="00B714BF">
            <w:pPr>
              <w:jc w:val="both"/>
              <w:rPr>
                <w:rFonts w:ascii="Arial" w:hAnsi="Arial" w:cs="Arial"/>
                <w:noProof/>
                <w:sz w:val="20"/>
                <w:szCs w:val="20"/>
                <w:lang w:val="mk-MK"/>
              </w:rPr>
            </w:pPr>
            <w:r w:rsidRPr="003415E2">
              <w:rPr>
                <w:rFonts w:ascii="Arial" w:hAnsi="Arial" w:cs="Arial"/>
                <w:noProof/>
                <w:sz w:val="20"/>
                <w:szCs w:val="20"/>
                <w:lang w:val="mk-MK"/>
              </w:rPr>
              <w:t>Инфраструктурните градби треба да се вклопат во општиот амбиент.</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Предмет на планскиот документ. (пр. транспорт, планирање на просторот и сл.)</w:t>
            </w:r>
          </w:p>
        </w:tc>
      </w:tr>
      <w:tr w:rsidR="00D275B8" w:rsidRPr="000B186B"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040C27">
              <w:rPr>
                <w:rFonts w:ascii="Arial" w:hAnsi="Arial" w:cs="Arial"/>
                <w:sz w:val="20"/>
                <w:szCs w:val="20"/>
                <w:lang w:val="mk-MK"/>
              </w:rPr>
              <w:t>Планирање на просторот</w:t>
            </w:r>
            <w:r>
              <w:rPr>
                <w:rFonts w:ascii="Arial" w:hAnsi="Arial" w:cs="Arial"/>
                <w:sz w:val="20"/>
                <w:szCs w:val="20"/>
                <w:lang w:val="mk-MK"/>
              </w:rPr>
              <w:t>.</w:t>
            </w:r>
            <w:r w:rsidRPr="00040C27">
              <w:rPr>
                <w:rFonts w:ascii="Arial" w:hAnsi="Arial" w:cs="Arial"/>
                <w:sz w:val="20"/>
                <w:szCs w:val="20"/>
                <w:lang w:val="mk-MK"/>
              </w:rPr>
              <w:t xml:space="preserve"> </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Периодот за донесување на планскиот документ.</w:t>
            </w:r>
          </w:p>
        </w:tc>
      </w:tr>
      <w:tr w:rsidR="00D275B8" w:rsidRPr="000B186B"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Pr>
                <w:rFonts w:ascii="Arial" w:hAnsi="Arial" w:cs="Arial"/>
                <w:sz w:val="20"/>
                <w:szCs w:val="20"/>
                <w:lang w:val="mk-MK"/>
              </w:rPr>
              <w:t>2018 година.</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Предвидено ревидирање на планскиот документ. Доколку е предвидено ревидирање, на колку години?</w:t>
            </w:r>
          </w:p>
        </w:tc>
      </w:tr>
      <w:tr w:rsidR="00D275B8" w:rsidRPr="00040C27"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Pr>
                <w:rFonts w:ascii="Arial" w:hAnsi="Arial" w:cs="Arial"/>
                <w:sz w:val="20"/>
                <w:szCs w:val="20"/>
                <w:lang w:val="mk-MK"/>
              </w:rPr>
              <w:t>10 години.</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Простор или област опфатени со планскиот документ. (пр. географска област, добро е да се прикачи мапа)</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Default="00D275B8" w:rsidP="00B714BF">
            <w:pPr>
              <w:jc w:val="both"/>
              <w:rPr>
                <w:sz w:val="22"/>
                <w:szCs w:val="22"/>
                <w:lang w:val="mk-MK"/>
              </w:rPr>
            </w:pPr>
            <w:r w:rsidRPr="003415E2">
              <w:rPr>
                <w:rFonts w:ascii="Arial" w:hAnsi="Arial" w:cs="Arial"/>
                <w:sz w:val="20"/>
                <w:szCs w:val="20"/>
                <w:lang w:val="mk-MK"/>
              </w:rPr>
              <w:t>Површинат</w:t>
            </w:r>
            <w:r w:rsidRPr="00E0785A">
              <w:rPr>
                <w:rFonts w:ascii="Arial" w:hAnsi="Arial" w:cs="Arial"/>
                <w:sz w:val="20"/>
                <w:szCs w:val="20"/>
                <w:lang w:val="mk-MK"/>
              </w:rPr>
              <w:t xml:space="preserve">а на планскиот опфат за </w:t>
            </w:r>
            <w:r w:rsidRPr="00E0785A">
              <w:rPr>
                <w:rFonts w:ascii="Arial" w:hAnsi="Arial" w:cs="Arial"/>
                <w:noProof/>
                <w:sz w:val="20"/>
                <w:szCs w:val="20"/>
                <w:lang w:val="mk-MK"/>
              </w:rPr>
              <w:t xml:space="preserve">ДУПД за Технолошко индустриска развојна зона “Куманово“, КО Куманово и КО Режановце, Општина Куманово, </w:t>
            </w:r>
            <w:r w:rsidRPr="00E0785A">
              <w:rPr>
                <w:rFonts w:ascii="Arial" w:hAnsi="Arial" w:cs="Arial"/>
                <w:sz w:val="20"/>
                <w:szCs w:val="20"/>
                <w:lang w:val="mk-MK"/>
              </w:rPr>
              <w:t xml:space="preserve"> изнесува 29,119 ха на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1094,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16/2,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24/3,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26,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27,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28,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29, КП 30/3, КП 30/2,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30/1,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31,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32,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33,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2558,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w:t>
            </w:r>
            <w:r w:rsidRPr="00E0785A">
              <w:rPr>
                <w:rFonts w:ascii="Arial" w:hAnsi="Arial" w:cs="Arial"/>
                <w:sz w:val="20"/>
                <w:szCs w:val="20"/>
              </w:rPr>
              <w:lastRenderedPageBreak/>
              <w:t xml:space="preserve">1095,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2570/2,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2572/1,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2578,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2581,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2582,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2583,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2584, КП 2577/1, КП 2573, КП 2574, КП 2575, КП 2576,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2567, КП 2568, КП 2569,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2566,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2565,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2564, КП 2562, КП 2561,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2563,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2560,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2559, КП 34, КП 35/1, КП 35/2, КП 37,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38,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40, КП 41, КП 42, КП 43, КП 44, КП 45,и </w:t>
            </w:r>
            <w:proofErr w:type="spellStart"/>
            <w:r w:rsidRPr="00E0785A">
              <w:rPr>
                <w:rFonts w:ascii="Arial" w:hAnsi="Arial" w:cs="Arial"/>
                <w:sz w:val="20"/>
                <w:szCs w:val="20"/>
              </w:rPr>
              <w:t>дел</w:t>
            </w:r>
            <w:proofErr w:type="spellEnd"/>
            <w:r w:rsidRPr="00E0785A">
              <w:rPr>
                <w:rFonts w:ascii="Arial" w:hAnsi="Arial" w:cs="Arial"/>
                <w:sz w:val="20"/>
                <w:szCs w:val="20"/>
              </w:rPr>
              <w:t xml:space="preserve"> </w:t>
            </w:r>
            <w:proofErr w:type="spellStart"/>
            <w:r w:rsidRPr="00E0785A">
              <w:rPr>
                <w:rFonts w:ascii="Arial" w:hAnsi="Arial" w:cs="Arial"/>
                <w:sz w:val="20"/>
                <w:szCs w:val="20"/>
              </w:rPr>
              <w:t>од</w:t>
            </w:r>
            <w:proofErr w:type="spellEnd"/>
            <w:r w:rsidRPr="00E0785A">
              <w:rPr>
                <w:rFonts w:ascii="Arial" w:hAnsi="Arial" w:cs="Arial"/>
                <w:sz w:val="20"/>
                <w:szCs w:val="20"/>
              </w:rPr>
              <w:t xml:space="preserve"> КП 46, </w:t>
            </w:r>
            <w:proofErr w:type="spellStart"/>
            <w:r w:rsidRPr="00E0785A">
              <w:rPr>
                <w:rFonts w:ascii="Arial" w:hAnsi="Arial" w:cs="Arial"/>
                <w:sz w:val="20"/>
                <w:szCs w:val="20"/>
              </w:rPr>
              <w:t>во</w:t>
            </w:r>
            <w:proofErr w:type="spellEnd"/>
            <w:r w:rsidRPr="00E0785A">
              <w:rPr>
                <w:rFonts w:ascii="Arial" w:hAnsi="Arial" w:cs="Arial"/>
                <w:sz w:val="20"/>
                <w:szCs w:val="20"/>
              </w:rPr>
              <w:t xml:space="preserve"> КО </w:t>
            </w:r>
            <w:proofErr w:type="spellStart"/>
            <w:r w:rsidRPr="00E0785A">
              <w:rPr>
                <w:rFonts w:ascii="Arial" w:hAnsi="Arial" w:cs="Arial"/>
                <w:sz w:val="20"/>
                <w:szCs w:val="20"/>
              </w:rPr>
              <w:t>Куманово</w:t>
            </w:r>
            <w:proofErr w:type="spellEnd"/>
            <w:r w:rsidRPr="00E0785A">
              <w:rPr>
                <w:rFonts w:ascii="Arial" w:hAnsi="Arial" w:cs="Arial"/>
                <w:sz w:val="20"/>
                <w:szCs w:val="20"/>
              </w:rPr>
              <w:t xml:space="preserve"> и КО </w:t>
            </w:r>
            <w:proofErr w:type="spellStart"/>
            <w:r w:rsidRPr="00E0785A">
              <w:rPr>
                <w:rFonts w:ascii="Arial" w:hAnsi="Arial" w:cs="Arial"/>
                <w:sz w:val="20"/>
                <w:szCs w:val="20"/>
              </w:rPr>
              <w:t>Режановце</w:t>
            </w:r>
            <w:proofErr w:type="spellEnd"/>
            <w:r w:rsidRPr="00E0785A">
              <w:rPr>
                <w:rFonts w:ascii="Arial" w:hAnsi="Arial" w:cs="Arial"/>
                <w:sz w:val="20"/>
                <w:szCs w:val="20"/>
              </w:rPr>
              <w:t>.</w:t>
            </w:r>
            <w:r>
              <w:rPr>
                <w:sz w:val="22"/>
                <w:szCs w:val="22"/>
              </w:rPr>
              <w:t xml:space="preserve"> </w:t>
            </w:r>
          </w:p>
          <w:p w:rsidR="00D275B8" w:rsidRPr="00E0785A" w:rsidRDefault="00D275B8" w:rsidP="00B714BF">
            <w:pPr>
              <w:autoSpaceDE w:val="0"/>
              <w:autoSpaceDN w:val="0"/>
              <w:adjustRightInd w:val="0"/>
              <w:rPr>
                <w:rFonts w:ascii="Arial" w:hAnsi="Arial" w:cs="Arial"/>
                <w:color w:val="000000"/>
                <w:sz w:val="20"/>
                <w:szCs w:val="20"/>
                <w:lang w:bidi="ar-SA"/>
              </w:rPr>
            </w:pPr>
            <w:proofErr w:type="spellStart"/>
            <w:r w:rsidRPr="00E0785A">
              <w:rPr>
                <w:rFonts w:ascii="Arial" w:hAnsi="Arial" w:cs="Arial"/>
                <w:color w:val="000000"/>
                <w:sz w:val="20"/>
                <w:szCs w:val="20"/>
                <w:lang w:bidi="ar-SA"/>
              </w:rPr>
              <w:t>Просторот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наменет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изработка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Државна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урбанистичка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планска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документација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Технолошка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индустиска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развојна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зона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Куманово</w:t>
            </w:r>
            <w:proofErr w:type="spellEnd"/>
            <w:r w:rsidRPr="00E0785A">
              <w:rPr>
                <w:rFonts w:ascii="Arial" w:hAnsi="Arial" w:cs="Arial"/>
                <w:color w:val="000000"/>
                <w:sz w:val="20"/>
                <w:szCs w:val="20"/>
                <w:lang w:bidi="ar-SA"/>
              </w:rPr>
              <w:t>”</w:t>
            </w:r>
            <w:r w:rsidRPr="00E0785A">
              <w:rPr>
                <w:rFonts w:ascii="Arial" w:hAnsi="Arial" w:cs="Arial"/>
                <w:b/>
                <w:bCs/>
                <w:color w:val="000000"/>
                <w:sz w:val="20"/>
                <w:szCs w:val="20"/>
                <w:lang w:bidi="ar-SA"/>
              </w:rPr>
              <w:t xml:space="preserve">, </w:t>
            </w:r>
            <w:proofErr w:type="spellStart"/>
            <w:r w:rsidRPr="00E0785A">
              <w:rPr>
                <w:rFonts w:ascii="Arial" w:hAnsi="Arial" w:cs="Arial"/>
                <w:color w:val="000000"/>
                <w:sz w:val="20"/>
                <w:szCs w:val="20"/>
                <w:lang w:bidi="ar-SA"/>
              </w:rPr>
              <w:t>се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наоѓа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северо-источниот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регион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Република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Македонија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северно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градот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Куманово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одалеченост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околу</w:t>
            </w:r>
            <w:proofErr w:type="spellEnd"/>
            <w:r w:rsidRPr="00E0785A">
              <w:rPr>
                <w:rFonts w:ascii="Arial" w:hAnsi="Arial" w:cs="Arial"/>
                <w:color w:val="000000"/>
                <w:sz w:val="20"/>
                <w:szCs w:val="20"/>
                <w:lang w:bidi="ar-SA"/>
              </w:rPr>
              <w:t xml:space="preserve"> 2 </w:t>
            </w:r>
            <w:proofErr w:type="spellStart"/>
            <w:r w:rsidRPr="00E0785A">
              <w:rPr>
                <w:rFonts w:ascii="Arial" w:hAnsi="Arial" w:cs="Arial"/>
                <w:color w:val="000000"/>
                <w:sz w:val="20"/>
                <w:szCs w:val="20"/>
                <w:lang w:bidi="ar-SA"/>
              </w:rPr>
              <w:t>км</w:t>
            </w:r>
            <w:proofErr w:type="spellEnd"/>
            <w:r w:rsidRPr="00E0785A">
              <w:rPr>
                <w:rFonts w:ascii="Arial" w:hAnsi="Arial" w:cs="Arial"/>
                <w:color w:val="000000"/>
                <w:sz w:val="20"/>
                <w:szCs w:val="20"/>
                <w:lang w:bidi="ar-SA"/>
              </w:rPr>
              <w:t xml:space="preserve"> и 23 </w:t>
            </w:r>
            <w:proofErr w:type="spellStart"/>
            <w:r w:rsidRPr="00E0785A">
              <w:rPr>
                <w:rFonts w:ascii="Arial" w:hAnsi="Arial" w:cs="Arial"/>
                <w:color w:val="000000"/>
                <w:sz w:val="20"/>
                <w:szCs w:val="20"/>
                <w:lang w:bidi="ar-SA"/>
              </w:rPr>
              <w:t>км</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граничен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премин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Табановце-граница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Р. </w:t>
            </w:r>
            <w:proofErr w:type="spellStart"/>
            <w:r w:rsidRPr="00E0785A">
              <w:rPr>
                <w:rFonts w:ascii="Arial" w:hAnsi="Arial" w:cs="Arial"/>
                <w:color w:val="000000"/>
                <w:sz w:val="20"/>
                <w:szCs w:val="20"/>
                <w:lang w:bidi="ar-SA"/>
              </w:rPr>
              <w:t>Србија</w:t>
            </w:r>
            <w:proofErr w:type="spellEnd"/>
            <w:r w:rsidRPr="00E0785A">
              <w:rPr>
                <w:rFonts w:ascii="Arial" w:hAnsi="Arial" w:cs="Arial"/>
                <w:color w:val="000000"/>
                <w:sz w:val="20"/>
                <w:szCs w:val="20"/>
                <w:lang w:bidi="ar-SA"/>
              </w:rPr>
              <w:t xml:space="preserve">. </w:t>
            </w:r>
          </w:p>
          <w:p w:rsidR="00D275B8" w:rsidRPr="00E0785A" w:rsidRDefault="00D275B8" w:rsidP="00B714BF">
            <w:pPr>
              <w:autoSpaceDE w:val="0"/>
              <w:autoSpaceDN w:val="0"/>
              <w:adjustRightInd w:val="0"/>
              <w:rPr>
                <w:rFonts w:ascii="Arial" w:hAnsi="Arial" w:cs="Arial"/>
                <w:color w:val="000000"/>
                <w:sz w:val="20"/>
                <w:szCs w:val="20"/>
                <w:lang w:bidi="ar-SA"/>
              </w:rPr>
            </w:pPr>
            <w:proofErr w:type="spellStart"/>
            <w:r w:rsidRPr="00E0785A">
              <w:rPr>
                <w:rFonts w:ascii="Arial" w:hAnsi="Arial" w:cs="Arial"/>
                <w:color w:val="000000"/>
                <w:sz w:val="20"/>
                <w:szCs w:val="20"/>
                <w:lang w:bidi="ar-SA"/>
              </w:rPr>
              <w:t>Географската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поставеност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локацијата</w:t>
            </w:r>
            <w:proofErr w:type="spellEnd"/>
            <w:r w:rsidRPr="00E0785A">
              <w:rPr>
                <w:rFonts w:ascii="Arial" w:hAnsi="Arial" w:cs="Arial"/>
                <w:color w:val="000000"/>
                <w:sz w:val="20"/>
                <w:szCs w:val="20"/>
                <w:lang w:bidi="ar-SA"/>
              </w:rPr>
              <w:t xml:space="preserve"> е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надморска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височина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w:t>
            </w:r>
            <w:proofErr w:type="spellEnd"/>
            <w:r w:rsidRPr="00E0785A">
              <w:rPr>
                <w:rFonts w:ascii="Arial" w:hAnsi="Arial" w:cs="Arial"/>
                <w:color w:val="000000"/>
                <w:sz w:val="20"/>
                <w:szCs w:val="20"/>
                <w:lang w:bidi="ar-SA"/>
              </w:rPr>
              <w:t xml:space="preserve"> 357м </w:t>
            </w:r>
            <w:proofErr w:type="spellStart"/>
            <w:r w:rsidRPr="00E0785A">
              <w:rPr>
                <w:rFonts w:ascii="Arial" w:hAnsi="Arial" w:cs="Arial"/>
                <w:color w:val="000000"/>
                <w:sz w:val="20"/>
                <w:szCs w:val="20"/>
                <w:lang w:bidi="ar-SA"/>
              </w:rPr>
              <w:t>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јужниот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дел</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до</w:t>
            </w:r>
            <w:proofErr w:type="spellEnd"/>
            <w:r w:rsidRPr="00E0785A">
              <w:rPr>
                <w:rFonts w:ascii="Arial" w:hAnsi="Arial" w:cs="Arial"/>
                <w:color w:val="000000"/>
                <w:sz w:val="20"/>
                <w:szCs w:val="20"/>
                <w:lang w:bidi="ar-SA"/>
              </w:rPr>
              <w:t xml:space="preserve"> 352м.н.в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северниот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дел</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зоната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кадешто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теренот</w:t>
            </w:r>
            <w:proofErr w:type="spellEnd"/>
            <w:r w:rsidRPr="00E0785A">
              <w:rPr>
                <w:rFonts w:ascii="Arial" w:hAnsi="Arial" w:cs="Arial"/>
                <w:color w:val="000000"/>
                <w:sz w:val="20"/>
                <w:szCs w:val="20"/>
                <w:lang w:bidi="ar-SA"/>
              </w:rPr>
              <w:t xml:space="preserve"> е </w:t>
            </w:r>
            <w:proofErr w:type="spellStart"/>
            <w:r w:rsidRPr="00E0785A">
              <w:rPr>
                <w:rFonts w:ascii="Arial" w:hAnsi="Arial" w:cs="Arial"/>
                <w:color w:val="000000"/>
                <w:sz w:val="20"/>
                <w:szCs w:val="20"/>
                <w:lang w:bidi="ar-SA"/>
              </w:rPr>
              <w:t>релативно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рамен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мал</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пад</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кон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пристапниот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дел</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зоната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каде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што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поврзува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постојниот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локален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надморска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височина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w:t>
            </w:r>
            <w:proofErr w:type="spellEnd"/>
            <w:r w:rsidRPr="00E0785A">
              <w:rPr>
                <w:rFonts w:ascii="Arial" w:hAnsi="Arial" w:cs="Arial"/>
                <w:color w:val="000000"/>
                <w:sz w:val="20"/>
                <w:szCs w:val="20"/>
                <w:lang w:bidi="ar-SA"/>
              </w:rPr>
              <w:t xml:space="preserve"> 341м. </w:t>
            </w:r>
          </w:p>
          <w:p w:rsidR="00D275B8" w:rsidRPr="00E0785A" w:rsidRDefault="00D275B8" w:rsidP="00B714BF">
            <w:pPr>
              <w:jc w:val="both"/>
              <w:rPr>
                <w:rFonts w:ascii="Arial" w:hAnsi="Arial" w:cs="Arial"/>
                <w:color w:val="000000"/>
                <w:sz w:val="20"/>
                <w:szCs w:val="20"/>
                <w:lang w:val="mk-MK" w:bidi="ar-SA"/>
              </w:rPr>
            </w:pPr>
            <w:proofErr w:type="spellStart"/>
            <w:r w:rsidRPr="00E0785A">
              <w:rPr>
                <w:rFonts w:ascii="Arial" w:hAnsi="Arial" w:cs="Arial"/>
                <w:color w:val="000000"/>
                <w:sz w:val="20"/>
                <w:szCs w:val="20"/>
                <w:lang w:bidi="ar-SA"/>
              </w:rPr>
              <w:t>Предметната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локација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поврзува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градот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Куманово</w:t>
            </w:r>
            <w:proofErr w:type="spellEnd"/>
            <w:r w:rsidRPr="00E0785A">
              <w:rPr>
                <w:rFonts w:ascii="Arial" w:hAnsi="Arial" w:cs="Arial"/>
                <w:color w:val="000000"/>
                <w:sz w:val="20"/>
                <w:szCs w:val="20"/>
                <w:lang w:bidi="ar-SA"/>
              </w:rPr>
              <w:t xml:space="preserve"> и </w:t>
            </w:r>
            <w:proofErr w:type="spellStart"/>
            <w:r w:rsidRPr="00E0785A">
              <w:rPr>
                <w:rFonts w:ascii="Arial" w:hAnsi="Arial" w:cs="Arial"/>
                <w:color w:val="000000"/>
                <w:sz w:val="20"/>
                <w:szCs w:val="20"/>
                <w:lang w:bidi="ar-SA"/>
              </w:rPr>
              <w:t>околните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населени</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места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преку</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магистралниот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пат</w:t>
            </w:r>
            <w:proofErr w:type="spellEnd"/>
            <w:r w:rsidRPr="00E0785A">
              <w:rPr>
                <w:rFonts w:ascii="Arial" w:hAnsi="Arial" w:cs="Arial"/>
                <w:color w:val="000000"/>
                <w:sz w:val="20"/>
                <w:szCs w:val="20"/>
                <w:lang w:bidi="ar-SA"/>
              </w:rPr>
              <w:t xml:space="preserve"> „А1“, </w:t>
            </w:r>
            <w:proofErr w:type="spellStart"/>
            <w:r w:rsidRPr="00E0785A">
              <w:rPr>
                <w:rFonts w:ascii="Arial" w:hAnsi="Arial" w:cs="Arial"/>
                <w:color w:val="000000"/>
                <w:sz w:val="20"/>
                <w:szCs w:val="20"/>
                <w:lang w:bidi="ar-SA"/>
              </w:rPr>
              <w:t>магистрален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пат</w:t>
            </w:r>
            <w:proofErr w:type="spellEnd"/>
            <w:r w:rsidRPr="00E0785A">
              <w:rPr>
                <w:rFonts w:ascii="Arial" w:hAnsi="Arial" w:cs="Arial"/>
                <w:color w:val="000000"/>
                <w:sz w:val="20"/>
                <w:szCs w:val="20"/>
                <w:lang w:bidi="ar-SA"/>
              </w:rPr>
              <w:t xml:space="preserve"> „А2“ и </w:t>
            </w:r>
            <w:proofErr w:type="spellStart"/>
            <w:r w:rsidRPr="00E0785A">
              <w:rPr>
                <w:rFonts w:ascii="Arial" w:hAnsi="Arial" w:cs="Arial"/>
                <w:color w:val="000000"/>
                <w:sz w:val="20"/>
                <w:szCs w:val="20"/>
                <w:lang w:bidi="ar-SA"/>
              </w:rPr>
              <w:t>регионален</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пат</w:t>
            </w:r>
            <w:proofErr w:type="spellEnd"/>
            <w:r w:rsidRPr="00E0785A">
              <w:rPr>
                <w:rFonts w:ascii="Arial" w:hAnsi="Arial" w:cs="Arial"/>
                <w:color w:val="000000"/>
                <w:sz w:val="20"/>
                <w:szCs w:val="20"/>
                <w:lang w:bidi="ar-SA"/>
              </w:rPr>
              <w:t xml:space="preserve"> Р1104. </w:t>
            </w:r>
            <w:proofErr w:type="spellStart"/>
            <w:r w:rsidRPr="00E0785A">
              <w:rPr>
                <w:rFonts w:ascii="Arial" w:hAnsi="Arial" w:cs="Arial"/>
                <w:color w:val="000000"/>
                <w:sz w:val="20"/>
                <w:szCs w:val="20"/>
                <w:lang w:bidi="ar-SA"/>
              </w:rPr>
              <w:t>Сообраќајниот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концепт</w:t>
            </w:r>
            <w:proofErr w:type="spellEnd"/>
            <w:r w:rsidRPr="00E0785A">
              <w:rPr>
                <w:rFonts w:ascii="Arial" w:hAnsi="Arial" w:cs="Arial"/>
                <w:color w:val="000000"/>
                <w:sz w:val="20"/>
                <w:szCs w:val="20"/>
                <w:lang w:bidi="ar-SA"/>
              </w:rPr>
              <w:t xml:space="preserve"> е </w:t>
            </w:r>
            <w:proofErr w:type="spellStart"/>
            <w:r w:rsidRPr="00E0785A">
              <w:rPr>
                <w:rFonts w:ascii="Arial" w:hAnsi="Arial" w:cs="Arial"/>
                <w:color w:val="000000"/>
                <w:sz w:val="20"/>
                <w:szCs w:val="20"/>
                <w:lang w:bidi="ar-SA"/>
              </w:rPr>
              <w:t>основа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планскиот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концепт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Програмските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барања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постоечката</w:t>
            </w:r>
            <w:proofErr w:type="spellEnd"/>
            <w:r w:rsidRPr="00E0785A">
              <w:rPr>
                <w:rFonts w:ascii="Arial" w:hAnsi="Arial" w:cs="Arial"/>
                <w:color w:val="000000"/>
                <w:sz w:val="20"/>
                <w:szCs w:val="20"/>
                <w:lang w:bidi="ar-SA"/>
              </w:rPr>
              <w:t xml:space="preserve"> и </w:t>
            </w:r>
            <w:proofErr w:type="spellStart"/>
            <w:r w:rsidRPr="00E0785A">
              <w:rPr>
                <w:rFonts w:ascii="Arial" w:hAnsi="Arial" w:cs="Arial"/>
                <w:color w:val="000000"/>
                <w:sz w:val="20"/>
                <w:szCs w:val="20"/>
                <w:lang w:bidi="ar-SA"/>
              </w:rPr>
              <w:t>новопредвидената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сообраќајна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инфраструктура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го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услови</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планираното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сообраќајно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решение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кое</w:t>
            </w:r>
            <w:proofErr w:type="spellEnd"/>
            <w:r w:rsidRPr="00E0785A">
              <w:rPr>
                <w:rFonts w:ascii="Arial" w:hAnsi="Arial" w:cs="Arial"/>
                <w:color w:val="000000"/>
                <w:sz w:val="20"/>
                <w:szCs w:val="20"/>
                <w:lang w:bidi="ar-SA"/>
              </w:rPr>
              <w:t xml:space="preserve"> е </w:t>
            </w:r>
            <w:proofErr w:type="spellStart"/>
            <w:r w:rsidRPr="00E0785A">
              <w:rPr>
                <w:rFonts w:ascii="Arial" w:hAnsi="Arial" w:cs="Arial"/>
                <w:color w:val="000000"/>
                <w:sz w:val="20"/>
                <w:szCs w:val="20"/>
                <w:lang w:bidi="ar-SA"/>
              </w:rPr>
              <w:t>поставено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корелација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стандардите</w:t>
            </w:r>
            <w:proofErr w:type="spellEnd"/>
            <w:r w:rsidRPr="00E0785A">
              <w:rPr>
                <w:rFonts w:ascii="Arial" w:hAnsi="Arial" w:cs="Arial"/>
                <w:color w:val="000000"/>
                <w:sz w:val="20"/>
                <w:szCs w:val="20"/>
                <w:lang w:bidi="ar-SA"/>
              </w:rPr>
              <w:t xml:space="preserve"> и </w:t>
            </w:r>
            <w:proofErr w:type="spellStart"/>
            <w:r w:rsidRPr="00E0785A">
              <w:rPr>
                <w:rFonts w:ascii="Arial" w:hAnsi="Arial" w:cs="Arial"/>
                <w:color w:val="000000"/>
                <w:sz w:val="20"/>
                <w:szCs w:val="20"/>
                <w:lang w:bidi="ar-SA"/>
              </w:rPr>
              <w:t>нормативите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за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планирање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ваков</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простор</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Поставката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постојната</w:t>
            </w:r>
            <w:proofErr w:type="spellEnd"/>
            <w:r w:rsidRPr="00E0785A">
              <w:rPr>
                <w:rFonts w:ascii="Arial" w:hAnsi="Arial" w:cs="Arial"/>
                <w:color w:val="000000"/>
                <w:sz w:val="20"/>
                <w:szCs w:val="20"/>
                <w:lang w:bidi="ar-SA"/>
              </w:rPr>
              <w:t xml:space="preserve"> и </w:t>
            </w:r>
            <w:proofErr w:type="spellStart"/>
            <w:r w:rsidRPr="00E0785A">
              <w:rPr>
                <w:rFonts w:ascii="Arial" w:hAnsi="Arial" w:cs="Arial"/>
                <w:color w:val="000000"/>
                <w:sz w:val="20"/>
                <w:szCs w:val="20"/>
                <w:lang w:bidi="ar-SA"/>
              </w:rPr>
              <w:t>предвидена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сообраќајна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мрежа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непосредна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близина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планскиот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опфат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битно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влијаеше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поставката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интерната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сообраќајна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инфраструктура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Сообраќајното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поврзување</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на</w:t>
            </w:r>
            <w:proofErr w:type="spellEnd"/>
            <w:r w:rsidRPr="00E0785A">
              <w:rPr>
                <w:rFonts w:ascii="Arial" w:hAnsi="Arial" w:cs="Arial"/>
                <w:color w:val="000000"/>
                <w:sz w:val="20"/>
                <w:szCs w:val="20"/>
                <w:lang w:bidi="ar-SA"/>
              </w:rPr>
              <w:t xml:space="preserve"> ТИРЗ "</w:t>
            </w:r>
            <w:proofErr w:type="spellStart"/>
            <w:r w:rsidRPr="00E0785A">
              <w:rPr>
                <w:rFonts w:ascii="Arial" w:hAnsi="Arial" w:cs="Arial"/>
                <w:color w:val="000000"/>
                <w:sz w:val="20"/>
                <w:szCs w:val="20"/>
                <w:lang w:bidi="ar-SA"/>
              </w:rPr>
              <w:t>Куманово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основната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патна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мрежа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во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Република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Македонија</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односно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со</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магистралниот</w:t>
            </w:r>
            <w:proofErr w:type="spellEnd"/>
            <w:r w:rsidRPr="00E0785A">
              <w:rPr>
                <w:rFonts w:ascii="Arial" w:hAnsi="Arial" w:cs="Arial"/>
                <w:color w:val="000000"/>
                <w:sz w:val="20"/>
                <w:szCs w:val="20"/>
                <w:lang w:bidi="ar-SA"/>
              </w:rPr>
              <w:t xml:space="preserve"> </w:t>
            </w:r>
            <w:proofErr w:type="spellStart"/>
            <w:r w:rsidRPr="00E0785A">
              <w:rPr>
                <w:rFonts w:ascii="Arial" w:hAnsi="Arial" w:cs="Arial"/>
                <w:color w:val="000000"/>
                <w:sz w:val="20"/>
                <w:szCs w:val="20"/>
                <w:lang w:bidi="ar-SA"/>
              </w:rPr>
              <w:t>пат</w:t>
            </w:r>
            <w:proofErr w:type="spellEnd"/>
            <w:r w:rsidRPr="00E0785A">
              <w:rPr>
                <w:rFonts w:ascii="Arial" w:hAnsi="Arial" w:cs="Arial"/>
                <w:color w:val="000000"/>
                <w:sz w:val="20"/>
                <w:szCs w:val="20"/>
                <w:lang w:bidi="ar-SA"/>
              </w:rPr>
              <w:t xml:space="preserve"> А1</w:t>
            </w:r>
            <w:r w:rsidRPr="00E0785A">
              <w:rPr>
                <w:rFonts w:ascii="Arial" w:hAnsi="Arial" w:cs="Arial"/>
                <w:color w:val="000000"/>
                <w:sz w:val="20"/>
                <w:szCs w:val="20"/>
                <w:lang w:val="mk-MK" w:bidi="ar-SA"/>
              </w:rPr>
              <w:t xml:space="preserve"> </w:t>
            </w:r>
            <w:r w:rsidRPr="00E0785A">
              <w:rPr>
                <w:rFonts w:ascii="Arial" w:hAnsi="Arial" w:cs="Arial"/>
                <w:sz w:val="20"/>
                <w:szCs w:val="20"/>
              </w:rPr>
              <w:t>(</w:t>
            </w:r>
            <w:proofErr w:type="spellStart"/>
            <w:r w:rsidRPr="00E0785A">
              <w:rPr>
                <w:rFonts w:ascii="Arial" w:hAnsi="Arial" w:cs="Arial"/>
                <w:sz w:val="20"/>
                <w:szCs w:val="20"/>
              </w:rPr>
              <w:t>меѓународен</w:t>
            </w:r>
            <w:proofErr w:type="spellEnd"/>
            <w:r w:rsidRPr="00E0785A">
              <w:rPr>
                <w:rFonts w:ascii="Arial" w:hAnsi="Arial" w:cs="Arial"/>
                <w:sz w:val="20"/>
                <w:szCs w:val="20"/>
              </w:rPr>
              <w:t xml:space="preserve"> </w:t>
            </w:r>
            <w:proofErr w:type="spellStart"/>
            <w:r w:rsidRPr="00E0785A">
              <w:rPr>
                <w:rFonts w:ascii="Arial" w:hAnsi="Arial" w:cs="Arial"/>
                <w:sz w:val="20"/>
                <w:szCs w:val="20"/>
              </w:rPr>
              <w:t>коридор</w:t>
            </w:r>
            <w:proofErr w:type="spellEnd"/>
            <w:r w:rsidRPr="00E0785A">
              <w:rPr>
                <w:rFonts w:ascii="Arial" w:hAnsi="Arial" w:cs="Arial"/>
                <w:sz w:val="20"/>
                <w:szCs w:val="20"/>
              </w:rPr>
              <w:t xml:space="preserve"> Е-75) и </w:t>
            </w:r>
            <w:proofErr w:type="spellStart"/>
            <w:r w:rsidRPr="00E0785A">
              <w:rPr>
                <w:rFonts w:ascii="Arial" w:hAnsi="Arial" w:cs="Arial"/>
                <w:sz w:val="20"/>
                <w:szCs w:val="20"/>
              </w:rPr>
              <w:t>магистралниот</w:t>
            </w:r>
            <w:proofErr w:type="spellEnd"/>
            <w:r w:rsidRPr="00E0785A">
              <w:rPr>
                <w:rFonts w:ascii="Arial" w:hAnsi="Arial" w:cs="Arial"/>
                <w:sz w:val="20"/>
                <w:szCs w:val="20"/>
              </w:rPr>
              <w:t xml:space="preserve"> </w:t>
            </w:r>
            <w:proofErr w:type="spellStart"/>
            <w:r w:rsidRPr="00E0785A">
              <w:rPr>
                <w:rFonts w:ascii="Arial" w:hAnsi="Arial" w:cs="Arial"/>
                <w:sz w:val="20"/>
                <w:szCs w:val="20"/>
              </w:rPr>
              <w:t>пат</w:t>
            </w:r>
            <w:proofErr w:type="spellEnd"/>
            <w:r w:rsidRPr="00E0785A">
              <w:rPr>
                <w:rFonts w:ascii="Arial" w:hAnsi="Arial" w:cs="Arial"/>
                <w:sz w:val="20"/>
                <w:szCs w:val="20"/>
              </w:rPr>
              <w:t xml:space="preserve"> А2 (</w:t>
            </w:r>
            <w:proofErr w:type="spellStart"/>
            <w:r w:rsidRPr="00E0785A">
              <w:rPr>
                <w:rFonts w:ascii="Arial" w:hAnsi="Arial" w:cs="Arial"/>
                <w:sz w:val="20"/>
                <w:szCs w:val="20"/>
              </w:rPr>
              <w:t>меѓународен</w:t>
            </w:r>
            <w:proofErr w:type="spellEnd"/>
            <w:r w:rsidRPr="00E0785A">
              <w:rPr>
                <w:rFonts w:ascii="Arial" w:hAnsi="Arial" w:cs="Arial"/>
                <w:sz w:val="20"/>
                <w:szCs w:val="20"/>
              </w:rPr>
              <w:t xml:space="preserve"> </w:t>
            </w:r>
            <w:proofErr w:type="spellStart"/>
            <w:r w:rsidRPr="00E0785A">
              <w:rPr>
                <w:rFonts w:ascii="Arial" w:hAnsi="Arial" w:cs="Arial"/>
                <w:sz w:val="20"/>
                <w:szCs w:val="20"/>
              </w:rPr>
              <w:t>коридор</w:t>
            </w:r>
            <w:proofErr w:type="spellEnd"/>
            <w:r w:rsidRPr="00E0785A">
              <w:rPr>
                <w:rFonts w:ascii="Arial" w:hAnsi="Arial" w:cs="Arial"/>
                <w:sz w:val="20"/>
                <w:szCs w:val="20"/>
              </w:rPr>
              <w:t xml:space="preserve"> Е-871), </w:t>
            </w:r>
            <w:proofErr w:type="spellStart"/>
            <w:r w:rsidRPr="00E0785A">
              <w:rPr>
                <w:rFonts w:ascii="Arial" w:hAnsi="Arial" w:cs="Arial"/>
                <w:sz w:val="20"/>
                <w:szCs w:val="20"/>
              </w:rPr>
              <w:t>ќе</w:t>
            </w:r>
            <w:proofErr w:type="spellEnd"/>
            <w:r w:rsidRPr="00E0785A">
              <w:rPr>
                <w:rFonts w:ascii="Arial" w:hAnsi="Arial" w:cs="Arial"/>
                <w:sz w:val="20"/>
                <w:szCs w:val="20"/>
              </w:rPr>
              <w:t xml:space="preserve"> </w:t>
            </w:r>
            <w:proofErr w:type="spellStart"/>
            <w:r w:rsidRPr="00E0785A">
              <w:rPr>
                <w:rFonts w:ascii="Arial" w:hAnsi="Arial" w:cs="Arial"/>
                <w:sz w:val="20"/>
                <w:szCs w:val="20"/>
              </w:rPr>
              <w:t>биде</w:t>
            </w:r>
            <w:proofErr w:type="spellEnd"/>
            <w:r w:rsidRPr="00E0785A">
              <w:rPr>
                <w:rFonts w:ascii="Arial" w:hAnsi="Arial" w:cs="Arial"/>
                <w:sz w:val="20"/>
                <w:szCs w:val="20"/>
              </w:rPr>
              <w:t xml:space="preserve"> </w:t>
            </w:r>
            <w:proofErr w:type="spellStart"/>
            <w:r w:rsidRPr="00E0785A">
              <w:rPr>
                <w:rFonts w:ascii="Arial" w:hAnsi="Arial" w:cs="Arial"/>
                <w:sz w:val="20"/>
                <w:szCs w:val="20"/>
              </w:rPr>
              <w:t>преку</w:t>
            </w:r>
            <w:proofErr w:type="spellEnd"/>
            <w:r w:rsidRPr="00E0785A">
              <w:rPr>
                <w:rFonts w:ascii="Arial" w:hAnsi="Arial" w:cs="Arial"/>
                <w:sz w:val="20"/>
                <w:szCs w:val="20"/>
              </w:rPr>
              <w:t xml:space="preserve"> </w:t>
            </w:r>
            <w:proofErr w:type="spellStart"/>
            <w:r w:rsidRPr="00E0785A">
              <w:rPr>
                <w:rFonts w:ascii="Arial" w:hAnsi="Arial" w:cs="Arial"/>
                <w:sz w:val="20"/>
                <w:szCs w:val="20"/>
              </w:rPr>
              <w:t>новопланирана</w:t>
            </w:r>
            <w:proofErr w:type="spellEnd"/>
            <w:r w:rsidRPr="00E0785A">
              <w:rPr>
                <w:rFonts w:ascii="Arial" w:hAnsi="Arial" w:cs="Arial"/>
                <w:sz w:val="20"/>
                <w:szCs w:val="20"/>
              </w:rPr>
              <w:t xml:space="preserve"> </w:t>
            </w:r>
            <w:proofErr w:type="spellStart"/>
            <w:r w:rsidRPr="00E0785A">
              <w:rPr>
                <w:rFonts w:ascii="Arial" w:hAnsi="Arial" w:cs="Arial"/>
                <w:sz w:val="20"/>
                <w:szCs w:val="20"/>
              </w:rPr>
              <w:t>клучка</w:t>
            </w:r>
            <w:proofErr w:type="spellEnd"/>
            <w:r w:rsidRPr="00E0785A">
              <w:rPr>
                <w:rFonts w:ascii="Arial" w:hAnsi="Arial" w:cs="Arial"/>
                <w:sz w:val="20"/>
                <w:szCs w:val="20"/>
              </w:rPr>
              <w:t xml:space="preserve">, </w:t>
            </w:r>
            <w:proofErr w:type="spellStart"/>
            <w:r w:rsidRPr="00E0785A">
              <w:rPr>
                <w:rFonts w:ascii="Arial" w:hAnsi="Arial" w:cs="Arial"/>
                <w:sz w:val="20"/>
                <w:szCs w:val="20"/>
              </w:rPr>
              <w:t>чија</w:t>
            </w:r>
            <w:proofErr w:type="spellEnd"/>
            <w:r w:rsidRPr="00E0785A">
              <w:rPr>
                <w:rFonts w:ascii="Arial" w:hAnsi="Arial" w:cs="Arial"/>
                <w:sz w:val="20"/>
                <w:szCs w:val="20"/>
              </w:rPr>
              <w:t xml:space="preserve"> </w:t>
            </w:r>
            <w:proofErr w:type="spellStart"/>
            <w:r w:rsidRPr="00E0785A">
              <w:rPr>
                <w:rFonts w:ascii="Arial" w:hAnsi="Arial" w:cs="Arial"/>
                <w:sz w:val="20"/>
                <w:szCs w:val="20"/>
              </w:rPr>
              <w:t>местоположба</w:t>
            </w:r>
            <w:proofErr w:type="spellEnd"/>
            <w:r w:rsidRPr="00E0785A">
              <w:rPr>
                <w:rFonts w:ascii="Arial" w:hAnsi="Arial" w:cs="Arial"/>
                <w:sz w:val="20"/>
                <w:szCs w:val="20"/>
              </w:rPr>
              <w:t xml:space="preserve"> и </w:t>
            </w:r>
            <w:proofErr w:type="spellStart"/>
            <w:r w:rsidRPr="00E0785A">
              <w:rPr>
                <w:rFonts w:ascii="Arial" w:hAnsi="Arial" w:cs="Arial"/>
                <w:sz w:val="20"/>
                <w:szCs w:val="20"/>
              </w:rPr>
              <w:t>концепт</w:t>
            </w:r>
            <w:proofErr w:type="spellEnd"/>
            <w:r w:rsidRPr="00E0785A">
              <w:rPr>
                <w:rFonts w:ascii="Arial" w:hAnsi="Arial" w:cs="Arial"/>
                <w:sz w:val="20"/>
                <w:szCs w:val="20"/>
              </w:rPr>
              <w:t xml:space="preserve"> </w:t>
            </w:r>
            <w:proofErr w:type="spellStart"/>
            <w:r w:rsidRPr="00E0785A">
              <w:rPr>
                <w:rFonts w:ascii="Arial" w:hAnsi="Arial" w:cs="Arial"/>
                <w:sz w:val="20"/>
                <w:szCs w:val="20"/>
              </w:rPr>
              <w:t>ќе</w:t>
            </w:r>
            <w:proofErr w:type="spellEnd"/>
            <w:r w:rsidRPr="00E0785A">
              <w:rPr>
                <w:rFonts w:ascii="Arial" w:hAnsi="Arial" w:cs="Arial"/>
                <w:sz w:val="20"/>
                <w:szCs w:val="20"/>
              </w:rPr>
              <w:t xml:space="preserve"> </w:t>
            </w:r>
            <w:proofErr w:type="spellStart"/>
            <w:r w:rsidRPr="00E0785A">
              <w:rPr>
                <w:rFonts w:ascii="Arial" w:hAnsi="Arial" w:cs="Arial"/>
                <w:sz w:val="20"/>
                <w:szCs w:val="20"/>
              </w:rPr>
              <w:t>биде</w:t>
            </w:r>
            <w:proofErr w:type="spellEnd"/>
            <w:r w:rsidRPr="00E0785A">
              <w:rPr>
                <w:rFonts w:ascii="Arial" w:hAnsi="Arial" w:cs="Arial"/>
                <w:sz w:val="20"/>
                <w:szCs w:val="20"/>
              </w:rPr>
              <w:t xml:space="preserve"> </w:t>
            </w:r>
            <w:proofErr w:type="spellStart"/>
            <w:r w:rsidRPr="00E0785A">
              <w:rPr>
                <w:rFonts w:ascii="Arial" w:hAnsi="Arial" w:cs="Arial"/>
                <w:sz w:val="20"/>
                <w:szCs w:val="20"/>
              </w:rPr>
              <w:t>предмет</w:t>
            </w:r>
            <w:proofErr w:type="spellEnd"/>
            <w:r w:rsidRPr="00E0785A">
              <w:rPr>
                <w:rFonts w:ascii="Arial" w:hAnsi="Arial" w:cs="Arial"/>
                <w:sz w:val="20"/>
                <w:szCs w:val="20"/>
              </w:rPr>
              <w:t xml:space="preserve"> </w:t>
            </w:r>
            <w:proofErr w:type="spellStart"/>
            <w:r w:rsidRPr="00E0785A">
              <w:rPr>
                <w:rFonts w:ascii="Arial" w:hAnsi="Arial" w:cs="Arial"/>
                <w:sz w:val="20"/>
                <w:szCs w:val="20"/>
              </w:rPr>
              <w:t>на</w:t>
            </w:r>
            <w:proofErr w:type="spellEnd"/>
            <w:r w:rsidRPr="00E0785A">
              <w:rPr>
                <w:rFonts w:ascii="Arial" w:hAnsi="Arial" w:cs="Arial"/>
                <w:sz w:val="20"/>
                <w:szCs w:val="20"/>
              </w:rPr>
              <w:t xml:space="preserve"> </w:t>
            </w:r>
            <w:proofErr w:type="spellStart"/>
            <w:r w:rsidRPr="00E0785A">
              <w:rPr>
                <w:rFonts w:ascii="Arial" w:hAnsi="Arial" w:cs="Arial"/>
                <w:sz w:val="20"/>
                <w:szCs w:val="20"/>
              </w:rPr>
              <w:t>разработка</w:t>
            </w:r>
            <w:proofErr w:type="spellEnd"/>
            <w:r w:rsidRPr="00E0785A">
              <w:rPr>
                <w:rFonts w:ascii="Arial" w:hAnsi="Arial" w:cs="Arial"/>
                <w:sz w:val="20"/>
                <w:szCs w:val="20"/>
              </w:rPr>
              <w:t xml:space="preserve"> </w:t>
            </w:r>
            <w:proofErr w:type="spellStart"/>
            <w:r w:rsidRPr="00E0785A">
              <w:rPr>
                <w:rFonts w:ascii="Arial" w:hAnsi="Arial" w:cs="Arial"/>
                <w:sz w:val="20"/>
                <w:szCs w:val="20"/>
              </w:rPr>
              <w:t>согласно</w:t>
            </w:r>
            <w:proofErr w:type="spellEnd"/>
            <w:r w:rsidRPr="00E0785A">
              <w:rPr>
                <w:rFonts w:ascii="Arial" w:hAnsi="Arial" w:cs="Arial"/>
                <w:sz w:val="20"/>
                <w:szCs w:val="20"/>
              </w:rPr>
              <w:t xml:space="preserve"> </w:t>
            </w:r>
            <w:proofErr w:type="spellStart"/>
            <w:r w:rsidRPr="00E0785A">
              <w:rPr>
                <w:rFonts w:ascii="Arial" w:hAnsi="Arial" w:cs="Arial"/>
                <w:sz w:val="20"/>
                <w:szCs w:val="20"/>
              </w:rPr>
              <w:t>проект</w:t>
            </w:r>
            <w:proofErr w:type="spellEnd"/>
            <w:r w:rsidRPr="00E0785A">
              <w:rPr>
                <w:rFonts w:ascii="Arial" w:hAnsi="Arial" w:cs="Arial"/>
                <w:sz w:val="20"/>
                <w:szCs w:val="20"/>
              </w:rPr>
              <w:t xml:space="preserve"> </w:t>
            </w:r>
            <w:proofErr w:type="spellStart"/>
            <w:r w:rsidRPr="00E0785A">
              <w:rPr>
                <w:rFonts w:ascii="Arial" w:hAnsi="Arial" w:cs="Arial"/>
                <w:sz w:val="20"/>
                <w:szCs w:val="20"/>
              </w:rPr>
              <w:t>за</w:t>
            </w:r>
            <w:proofErr w:type="spellEnd"/>
            <w:r w:rsidRPr="00E0785A">
              <w:rPr>
                <w:rFonts w:ascii="Arial" w:hAnsi="Arial" w:cs="Arial"/>
                <w:sz w:val="20"/>
                <w:szCs w:val="20"/>
              </w:rPr>
              <w:t xml:space="preserve"> </w:t>
            </w:r>
            <w:proofErr w:type="spellStart"/>
            <w:r w:rsidRPr="00E0785A">
              <w:rPr>
                <w:rFonts w:ascii="Arial" w:hAnsi="Arial" w:cs="Arial"/>
                <w:sz w:val="20"/>
                <w:szCs w:val="20"/>
              </w:rPr>
              <w:t>инфраструктура</w:t>
            </w:r>
            <w:proofErr w:type="spellEnd"/>
            <w:r w:rsidRPr="00E0785A">
              <w:rPr>
                <w:rFonts w:ascii="Arial" w:hAnsi="Arial" w:cs="Arial"/>
                <w:sz w:val="20"/>
                <w:szCs w:val="20"/>
              </w:rPr>
              <w:t xml:space="preserve">. </w:t>
            </w:r>
            <w:proofErr w:type="spellStart"/>
            <w:r w:rsidRPr="00E0785A">
              <w:rPr>
                <w:rFonts w:ascii="Arial" w:hAnsi="Arial" w:cs="Arial"/>
                <w:sz w:val="20"/>
                <w:szCs w:val="20"/>
              </w:rPr>
              <w:t>Со</w:t>
            </w:r>
            <w:proofErr w:type="spellEnd"/>
            <w:r w:rsidRPr="00E0785A">
              <w:rPr>
                <w:rFonts w:ascii="Arial" w:hAnsi="Arial" w:cs="Arial"/>
                <w:sz w:val="20"/>
                <w:szCs w:val="20"/>
              </w:rPr>
              <w:t xml:space="preserve"> </w:t>
            </w:r>
            <w:proofErr w:type="spellStart"/>
            <w:r w:rsidRPr="00E0785A">
              <w:rPr>
                <w:rFonts w:ascii="Arial" w:hAnsi="Arial" w:cs="Arial"/>
                <w:sz w:val="20"/>
                <w:szCs w:val="20"/>
              </w:rPr>
              <w:t>оваа</w:t>
            </w:r>
            <w:proofErr w:type="spellEnd"/>
            <w:r w:rsidRPr="00E0785A">
              <w:rPr>
                <w:rFonts w:ascii="Arial" w:hAnsi="Arial" w:cs="Arial"/>
                <w:sz w:val="20"/>
                <w:szCs w:val="20"/>
              </w:rPr>
              <w:t xml:space="preserve"> </w:t>
            </w:r>
            <w:proofErr w:type="spellStart"/>
            <w:r w:rsidRPr="00E0785A">
              <w:rPr>
                <w:rFonts w:ascii="Arial" w:hAnsi="Arial" w:cs="Arial"/>
                <w:sz w:val="20"/>
                <w:szCs w:val="20"/>
              </w:rPr>
              <w:t>планска</w:t>
            </w:r>
            <w:proofErr w:type="spellEnd"/>
            <w:r w:rsidRPr="00E0785A">
              <w:rPr>
                <w:rFonts w:ascii="Arial" w:hAnsi="Arial" w:cs="Arial"/>
                <w:sz w:val="20"/>
                <w:szCs w:val="20"/>
              </w:rPr>
              <w:t xml:space="preserve"> </w:t>
            </w:r>
            <w:proofErr w:type="spellStart"/>
            <w:r w:rsidRPr="00E0785A">
              <w:rPr>
                <w:rFonts w:ascii="Arial" w:hAnsi="Arial" w:cs="Arial"/>
                <w:sz w:val="20"/>
                <w:szCs w:val="20"/>
              </w:rPr>
              <w:t>документација</w:t>
            </w:r>
            <w:proofErr w:type="spellEnd"/>
            <w:r w:rsidRPr="00E0785A">
              <w:rPr>
                <w:rFonts w:ascii="Arial" w:hAnsi="Arial" w:cs="Arial"/>
                <w:sz w:val="20"/>
                <w:szCs w:val="20"/>
              </w:rPr>
              <w:t xml:space="preserve"> </w:t>
            </w:r>
            <w:proofErr w:type="spellStart"/>
            <w:r w:rsidRPr="00E0785A">
              <w:rPr>
                <w:rFonts w:ascii="Arial" w:hAnsi="Arial" w:cs="Arial"/>
                <w:sz w:val="20"/>
                <w:szCs w:val="20"/>
              </w:rPr>
              <w:t>се</w:t>
            </w:r>
            <w:proofErr w:type="spellEnd"/>
            <w:r w:rsidRPr="00E0785A">
              <w:rPr>
                <w:rFonts w:ascii="Arial" w:hAnsi="Arial" w:cs="Arial"/>
                <w:sz w:val="20"/>
                <w:szCs w:val="20"/>
              </w:rPr>
              <w:t xml:space="preserve"> </w:t>
            </w:r>
            <w:proofErr w:type="spellStart"/>
            <w:r w:rsidRPr="00E0785A">
              <w:rPr>
                <w:rFonts w:ascii="Arial" w:hAnsi="Arial" w:cs="Arial"/>
                <w:sz w:val="20"/>
                <w:szCs w:val="20"/>
              </w:rPr>
              <w:t>планира</w:t>
            </w:r>
            <w:proofErr w:type="spellEnd"/>
            <w:r w:rsidRPr="00E0785A">
              <w:rPr>
                <w:rFonts w:ascii="Arial" w:hAnsi="Arial" w:cs="Arial"/>
                <w:sz w:val="20"/>
                <w:szCs w:val="20"/>
              </w:rPr>
              <w:t xml:space="preserve"> </w:t>
            </w:r>
            <w:proofErr w:type="spellStart"/>
            <w:r w:rsidRPr="00E0785A">
              <w:rPr>
                <w:rFonts w:ascii="Arial" w:hAnsi="Arial" w:cs="Arial"/>
                <w:sz w:val="20"/>
                <w:szCs w:val="20"/>
              </w:rPr>
              <w:t>влезната</w:t>
            </w:r>
            <w:proofErr w:type="spellEnd"/>
            <w:r w:rsidRPr="00E0785A">
              <w:rPr>
                <w:rFonts w:ascii="Arial" w:hAnsi="Arial" w:cs="Arial"/>
                <w:sz w:val="20"/>
                <w:szCs w:val="20"/>
              </w:rPr>
              <w:t xml:space="preserve"> </w:t>
            </w:r>
            <w:proofErr w:type="spellStart"/>
            <w:r w:rsidRPr="00E0785A">
              <w:rPr>
                <w:rFonts w:ascii="Arial" w:hAnsi="Arial" w:cs="Arial"/>
                <w:sz w:val="20"/>
                <w:szCs w:val="20"/>
              </w:rPr>
              <w:t>партија</w:t>
            </w:r>
            <w:proofErr w:type="spellEnd"/>
            <w:r w:rsidRPr="00E0785A">
              <w:rPr>
                <w:rFonts w:ascii="Arial" w:hAnsi="Arial" w:cs="Arial"/>
                <w:sz w:val="20"/>
                <w:szCs w:val="20"/>
              </w:rPr>
              <w:t xml:space="preserve"> </w:t>
            </w:r>
            <w:proofErr w:type="spellStart"/>
            <w:r w:rsidRPr="00E0785A">
              <w:rPr>
                <w:rFonts w:ascii="Arial" w:hAnsi="Arial" w:cs="Arial"/>
                <w:sz w:val="20"/>
                <w:szCs w:val="20"/>
              </w:rPr>
              <w:t>на</w:t>
            </w:r>
            <w:proofErr w:type="spellEnd"/>
            <w:r w:rsidRPr="00E0785A">
              <w:rPr>
                <w:rFonts w:ascii="Arial" w:hAnsi="Arial" w:cs="Arial"/>
                <w:sz w:val="20"/>
                <w:szCs w:val="20"/>
              </w:rPr>
              <w:t xml:space="preserve"> </w:t>
            </w:r>
            <w:proofErr w:type="spellStart"/>
            <w:r w:rsidRPr="00E0785A">
              <w:rPr>
                <w:rFonts w:ascii="Arial" w:hAnsi="Arial" w:cs="Arial"/>
                <w:sz w:val="20"/>
                <w:szCs w:val="20"/>
              </w:rPr>
              <w:t>зоната</w:t>
            </w:r>
            <w:proofErr w:type="spellEnd"/>
            <w:r w:rsidRPr="00E0785A">
              <w:rPr>
                <w:rFonts w:ascii="Arial" w:hAnsi="Arial" w:cs="Arial"/>
                <w:sz w:val="20"/>
                <w:szCs w:val="20"/>
              </w:rPr>
              <w:t xml:space="preserve"> и </w:t>
            </w:r>
            <w:proofErr w:type="spellStart"/>
            <w:r w:rsidRPr="00E0785A">
              <w:rPr>
                <w:rFonts w:ascii="Arial" w:hAnsi="Arial" w:cs="Arial"/>
                <w:sz w:val="20"/>
                <w:szCs w:val="20"/>
              </w:rPr>
              <w:t>предлог</w:t>
            </w:r>
            <w:proofErr w:type="spellEnd"/>
            <w:r w:rsidRPr="00E0785A">
              <w:rPr>
                <w:rFonts w:ascii="Arial" w:hAnsi="Arial" w:cs="Arial"/>
                <w:sz w:val="20"/>
                <w:szCs w:val="20"/>
              </w:rPr>
              <w:t xml:space="preserve"> </w:t>
            </w:r>
            <w:proofErr w:type="spellStart"/>
            <w:r w:rsidRPr="00E0785A">
              <w:rPr>
                <w:rFonts w:ascii="Arial" w:hAnsi="Arial" w:cs="Arial"/>
                <w:sz w:val="20"/>
                <w:szCs w:val="20"/>
              </w:rPr>
              <w:t>решение</w:t>
            </w:r>
            <w:proofErr w:type="spellEnd"/>
            <w:r w:rsidRPr="00E0785A">
              <w:rPr>
                <w:rFonts w:ascii="Arial" w:hAnsi="Arial" w:cs="Arial"/>
                <w:sz w:val="20"/>
                <w:szCs w:val="20"/>
              </w:rPr>
              <w:t xml:space="preserve"> </w:t>
            </w:r>
            <w:proofErr w:type="spellStart"/>
            <w:r w:rsidRPr="00E0785A">
              <w:rPr>
                <w:rFonts w:ascii="Arial" w:hAnsi="Arial" w:cs="Arial"/>
                <w:sz w:val="20"/>
                <w:szCs w:val="20"/>
              </w:rPr>
              <w:t>за</w:t>
            </w:r>
            <w:proofErr w:type="spellEnd"/>
            <w:r w:rsidRPr="00E0785A">
              <w:rPr>
                <w:rFonts w:ascii="Arial" w:hAnsi="Arial" w:cs="Arial"/>
                <w:sz w:val="20"/>
                <w:szCs w:val="20"/>
              </w:rPr>
              <w:t xml:space="preserve"> </w:t>
            </w:r>
            <w:proofErr w:type="spellStart"/>
            <w:r w:rsidRPr="00E0785A">
              <w:rPr>
                <w:rFonts w:ascii="Arial" w:hAnsi="Arial" w:cs="Arial"/>
                <w:sz w:val="20"/>
                <w:szCs w:val="20"/>
              </w:rPr>
              <w:t>идна</w:t>
            </w:r>
            <w:proofErr w:type="spellEnd"/>
            <w:r w:rsidRPr="00E0785A">
              <w:rPr>
                <w:rFonts w:ascii="Arial" w:hAnsi="Arial" w:cs="Arial"/>
                <w:sz w:val="20"/>
                <w:szCs w:val="20"/>
              </w:rPr>
              <w:t xml:space="preserve"> </w:t>
            </w:r>
            <w:proofErr w:type="spellStart"/>
            <w:r w:rsidRPr="00E0785A">
              <w:rPr>
                <w:rFonts w:ascii="Arial" w:hAnsi="Arial" w:cs="Arial"/>
                <w:sz w:val="20"/>
                <w:szCs w:val="20"/>
              </w:rPr>
              <w:t>клучка</w:t>
            </w:r>
            <w:proofErr w:type="spellEnd"/>
            <w:r w:rsidRPr="00E0785A">
              <w:rPr>
                <w:rFonts w:ascii="Arial" w:hAnsi="Arial" w:cs="Arial"/>
                <w:sz w:val="20"/>
                <w:szCs w:val="20"/>
              </w:rPr>
              <w:t xml:space="preserve"> </w:t>
            </w:r>
            <w:proofErr w:type="spellStart"/>
            <w:r w:rsidRPr="00E0785A">
              <w:rPr>
                <w:rFonts w:ascii="Arial" w:hAnsi="Arial" w:cs="Arial"/>
                <w:sz w:val="20"/>
                <w:szCs w:val="20"/>
              </w:rPr>
              <w:t>која</w:t>
            </w:r>
            <w:proofErr w:type="spellEnd"/>
            <w:r w:rsidRPr="00E0785A">
              <w:rPr>
                <w:rFonts w:ascii="Arial" w:hAnsi="Arial" w:cs="Arial"/>
                <w:sz w:val="20"/>
                <w:szCs w:val="20"/>
              </w:rPr>
              <w:t xml:space="preserve"> </w:t>
            </w:r>
            <w:proofErr w:type="spellStart"/>
            <w:r w:rsidRPr="00E0785A">
              <w:rPr>
                <w:rFonts w:ascii="Arial" w:hAnsi="Arial" w:cs="Arial"/>
                <w:sz w:val="20"/>
                <w:szCs w:val="20"/>
              </w:rPr>
              <w:t>кје</w:t>
            </w:r>
            <w:proofErr w:type="spellEnd"/>
            <w:r w:rsidRPr="00E0785A">
              <w:rPr>
                <w:rFonts w:ascii="Arial" w:hAnsi="Arial" w:cs="Arial"/>
                <w:sz w:val="20"/>
                <w:szCs w:val="20"/>
              </w:rPr>
              <w:t xml:space="preserve"> </w:t>
            </w:r>
            <w:proofErr w:type="spellStart"/>
            <w:r w:rsidRPr="00E0785A">
              <w:rPr>
                <w:rFonts w:ascii="Arial" w:hAnsi="Arial" w:cs="Arial"/>
                <w:sz w:val="20"/>
                <w:szCs w:val="20"/>
              </w:rPr>
              <w:t>се</w:t>
            </w:r>
            <w:proofErr w:type="spellEnd"/>
            <w:r w:rsidRPr="00E0785A">
              <w:rPr>
                <w:rFonts w:ascii="Arial" w:hAnsi="Arial" w:cs="Arial"/>
                <w:sz w:val="20"/>
                <w:szCs w:val="20"/>
              </w:rPr>
              <w:t xml:space="preserve"> </w:t>
            </w:r>
            <w:proofErr w:type="spellStart"/>
            <w:r w:rsidRPr="00E0785A">
              <w:rPr>
                <w:rFonts w:ascii="Arial" w:hAnsi="Arial" w:cs="Arial"/>
                <w:sz w:val="20"/>
                <w:szCs w:val="20"/>
              </w:rPr>
              <w:t>разработи</w:t>
            </w:r>
            <w:proofErr w:type="spellEnd"/>
            <w:r w:rsidRPr="00E0785A">
              <w:rPr>
                <w:rFonts w:ascii="Arial" w:hAnsi="Arial" w:cs="Arial"/>
                <w:sz w:val="20"/>
                <w:szCs w:val="20"/>
              </w:rPr>
              <w:t xml:space="preserve"> </w:t>
            </w:r>
            <w:proofErr w:type="spellStart"/>
            <w:r w:rsidRPr="00E0785A">
              <w:rPr>
                <w:rFonts w:ascii="Arial" w:hAnsi="Arial" w:cs="Arial"/>
                <w:sz w:val="20"/>
                <w:szCs w:val="20"/>
              </w:rPr>
              <w:t>со</w:t>
            </w:r>
            <w:proofErr w:type="spellEnd"/>
            <w:r w:rsidRPr="00E0785A">
              <w:rPr>
                <w:rFonts w:ascii="Arial" w:hAnsi="Arial" w:cs="Arial"/>
                <w:sz w:val="20"/>
                <w:szCs w:val="20"/>
              </w:rPr>
              <w:t xml:space="preserve"> </w:t>
            </w:r>
            <w:proofErr w:type="spellStart"/>
            <w:r w:rsidRPr="00E0785A">
              <w:rPr>
                <w:rFonts w:ascii="Arial" w:hAnsi="Arial" w:cs="Arial"/>
                <w:sz w:val="20"/>
                <w:szCs w:val="20"/>
              </w:rPr>
              <w:t>додатни</w:t>
            </w:r>
            <w:proofErr w:type="spellEnd"/>
            <w:r w:rsidRPr="00E0785A">
              <w:rPr>
                <w:rFonts w:ascii="Arial" w:hAnsi="Arial" w:cs="Arial"/>
                <w:sz w:val="20"/>
                <w:szCs w:val="20"/>
              </w:rPr>
              <w:t xml:space="preserve"> </w:t>
            </w:r>
            <w:proofErr w:type="spellStart"/>
            <w:r w:rsidRPr="00E0785A">
              <w:rPr>
                <w:rFonts w:ascii="Arial" w:hAnsi="Arial" w:cs="Arial"/>
                <w:sz w:val="20"/>
                <w:szCs w:val="20"/>
              </w:rPr>
              <w:t>проекти</w:t>
            </w:r>
            <w:proofErr w:type="spellEnd"/>
            <w:r w:rsidRPr="00E0785A">
              <w:rPr>
                <w:rFonts w:ascii="Arial" w:hAnsi="Arial" w:cs="Arial"/>
                <w:sz w:val="20"/>
                <w:szCs w:val="20"/>
              </w:rPr>
              <w:t>.</w:t>
            </w:r>
          </w:p>
          <w:p w:rsidR="00D275B8" w:rsidRDefault="00D275B8" w:rsidP="00B714BF">
            <w:pPr>
              <w:jc w:val="both"/>
              <w:rPr>
                <w:rFonts w:ascii="Arial" w:hAnsi="Arial" w:cs="Arial"/>
                <w:color w:val="000000"/>
                <w:sz w:val="22"/>
                <w:szCs w:val="22"/>
                <w:lang w:val="mk-MK" w:bidi="ar-SA"/>
              </w:rPr>
            </w:pPr>
          </w:p>
          <w:p w:rsidR="00D275B8" w:rsidRPr="005B2F46" w:rsidRDefault="00D275B8" w:rsidP="00B714BF">
            <w:pPr>
              <w:jc w:val="both"/>
              <w:rPr>
                <w:rFonts w:ascii="Arial" w:hAnsi="Arial" w:cs="Arial"/>
                <w:sz w:val="20"/>
                <w:szCs w:val="20"/>
                <w:lang w:val="mk-MK"/>
              </w:rPr>
            </w:pPr>
            <w:r>
              <w:rPr>
                <w:noProof/>
                <w:lang w:bidi="ar-SA"/>
              </w:rPr>
              <w:lastRenderedPageBreak/>
              <w:drawing>
                <wp:inline distT="0" distB="0" distL="0" distR="0">
                  <wp:extent cx="5324475" cy="443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475" cy="4438650"/>
                          </a:xfrm>
                          <a:prstGeom prst="rect">
                            <a:avLst/>
                          </a:prstGeom>
                          <a:noFill/>
                          <a:ln>
                            <a:noFill/>
                          </a:ln>
                        </pic:spPr>
                      </pic:pic>
                    </a:graphicData>
                  </a:graphic>
                </wp:inline>
              </w:drawing>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lastRenderedPageBreak/>
              <w:t>Целите и/или предлог целите што треба да се постигнат со реализирањето на планскиот документ и дали истите се содржани во акт или документ.</w:t>
            </w:r>
          </w:p>
        </w:tc>
      </w:tr>
      <w:tr w:rsidR="00D275B8" w:rsidRPr="00040C27"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jc w:val="center"/>
              <w:rPr>
                <w:rFonts w:ascii="Arial" w:hAnsi="Arial" w:cs="Arial"/>
                <w:sz w:val="20"/>
                <w:szCs w:val="20"/>
                <w:lang w:val="mk-MK"/>
              </w:rPr>
            </w:pPr>
            <w:r w:rsidRPr="00040C27">
              <w:rPr>
                <w:rFonts w:ascii="Arial" w:hAnsi="Arial" w:cs="Arial"/>
                <w:sz w:val="20"/>
                <w:szCs w:val="20"/>
                <w:lang w:val="mk-MK"/>
              </w:rPr>
              <w:t>Да √</w:t>
            </w:r>
          </w:p>
          <w:p w:rsidR="00D275B8" w:rsidRPr="00040C27" w:rsidRDefault="00D275B8" w:rsidP="00B714BF">
            <w:pPr>
              <w:jc w:val="center"/>
              <w:rPr>
                <w:rFonts w:ascii="Arial" w:hAnsi="Arial" w:cs="Arial"/>
                <w:sz w:val="20"/>
                <w:szCs w:val="20"/>
                <w:lang w:val="mk-MK"/>
              </w:rPr>
            </w:pPr>
            <w:r w:rsidRPr="00040C27">
              <w:rPr>
                <w:rFonts w:ascii="Arial" w:hAnsi="Arial" w:cs="Arial"/>
                <w:sz w:val="20"/>
                <w:szCs w:val="20"/>
                <w:lang w:val="mk-MK"/>
              </w:rPr>
              <w:t xml:space="preserve">Не </w:t>
            </w:r>
          </w:p>
        </w:tc>
      </w:tr>
      <w:tr w:rsidR="00D275B8" w:rsidRPr="00343F6E"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rPr>
                <w:rFonts w:ascii="Arial" w:hAnsi="Arial" w:cs="Arial"/>
                <w:sz w:val="20"/>
                <w:szCs w:val="20"/>
                <w:lang w:val="mk-MK"/>
              </w:rPr>
            </w:pPr>
            <w:r w:rsidRPr="00343F6E">
              <w:rPr>
                <w:rFonts w:ascii="Arial" w:hAnsi="Arial" w:cs="Arial"/>
                <w:sz w:val="20"/>
                <w:szCs w:val="20"/>
                <w:lang w:val="ru-RU" w:bidi="ar-SA"/>
              </w:rPr>
              <w:t>Дали е приложена копија од целите?</w:t>
            </w:r>
          </w:p>
        </w:tc>
      </w:tr>
      <w:tr w:rsidR="00D275B8" w:rsidRPr="00040C27" w:rsidTr="00B714BF">
        <w:tc>
          <w:tcPr>
            <w:tcW w:w="9576" w:type="dxa"/>
            <w:gridSpan w:val="4"/>
            <w:tcBorders>
              <w:top w:val="single" w:sz="4" w:space="0" w:color="auto"/>
              <w:left w:val="single" w:sz="4" w:space="0" w:color="auto"/>
              <w:bottom w:val="single" w:sz="4" w:space="0" w:color="auto"/>
              <w:right w:val="single" w:sz="4" w:space="0" w:color="auto"/>
            </w:tcBorders>
            <w:vAlign w:val="center"/>
          </w:tcPr>
          <w:p w:rsidR="00D275B8" w:rsidRPr="00040C27" w:rsidRDefault="00D275B8" w:rsidP="00B714BF">
            <w:pPr>
              <w:jc w:val="center"/>
              <w:rPr>
                <w:rFonts w:ascii="Arial" w:hAnsi="Arial" w:cs="Arial"/>
                <w:sz w:val="20"/>
                <w:szCs w:val="20"/>
                <w:lang w:val="mk-MK"/>
              </w:rPr>
            </w:pPr>
            <w:r w:rsidRPr="00040C27">
              <w:rPr>
                <w:rFonts w:ascii="Arial" w:hAnsi="Arial" w:cs="Arial"/>
                <w:sz w:val="20"/>
                <w:szCs w:val="20"/>
                <w:lang w:val="mk-MK"/>
              </w:rPr>
              <w:t xml:space="preserve">Да </w:t>
            </w:r>
            <w:r w:rsidRPr="00040C27">
              <w:rPr>
                <w:rFonts w:ascii="Arial" w:hAnsi="Arial" w:cs="Arial"/>
                <w:sz w:val="20"/>
                <w:szCs w:val="20"/>
                <w:lang w:val="mk-MK"/>
              </w:rPr>
              <w:fldChar w:fldCharType="begin">
                <w:ffData>
                  <w:name w:val="Check7"/>
                  <w:enabled/>
                  <w:calcOnExit w:val="0"/>
                  <w:checkBox>
                    <w:sizeAuto/>
                    <w:default w:val="0"/>
                  </w:checkBox>
                </w:ffData>
              </w:fldChar>
            </w:r>
            <w:bookmarkStart w:id="1" w:name="Check7"/>
            <w:r w:rsidRPr="00040C27">
              <w:rPr>
                <w:rFonts w:ascii="Arial" w:hAnsi="Arial" w:cs="Arial"/>
                <w:sz w:val="20"/>
                <w:szCs w:val="20"/>
                <w:lang w:val="mk-MK"/>
              </w:rPr>
              <w:instrText xml:space="preserve"> FORMCHECKBOX </w:instrText>
            </w:r>
            <w:r w:rsidRPr="00040C27">
              <w:rPr>
                <w:rFonts w:ascii="Arial" w:hAnsi="Arial" w:cs="Arial"/>
                <w:sz w:val="20"/>
                <w:szCs w:val="20"/>
              </w:rPr>
            </w:r>
            <w:r w:rsidRPr="00040C27">
              <w:rPr>
                <w:rFonts w:ascii="Arial" w:hAnsi="Arial" w:cs="Arial"/>
                <w:sz w:val="20"/>
                <w:szCs w:val="20"/>
              </w:rPr>
              <w:fldChar w:fldCharType="end"/>
            </w:r>
            <w:bookmarkEnd w:id="1"/>
          </w:p>
          <w:p w:rsidR="00D275B8" w:rsidRPr="00040C27" w:rsidRDefault="00D275B8" w:rsidP="00B714BF">
            <w:pPr>
              <w:jc w:val="center"/>
              <w:rPr>
                <w:rFonts w:ascii="Arial" w:hAnsi="Arial" w:cs="Arial"/>
                <w:sz w:val="20"/>
                <w:szCs w:val="20"/>
                <w:lang w:val="mk-MK"/>
              </w:rPr>
            </w:pPr>
            <w:r w:rsidRPr="00040C27">
              <w:rPr>
                <w:rFonts w:ascii="Arial" w:hAnsi="Arial" w:cs="Arial"/>
                <w:sz w:val="20"/>
                <w:szCs w:val="20"/>
                <w:lang w:val="mk-MK"/>
              </w:rPr>
              <w:t>Не √</w:t>
            </w:r>
          </w:p>
        </w:tc>
      </w:tr>
    </w:tbl>
    <w:p w:rsidR="00D275B8" w:rsidRPr="00040C27" w:rsidRDefault="00D275B8" w:rsidP="00D275B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566"/>
        <w:gridCol w:w="1092"/>
        <w:gridCol w:w="5976"/>
      </w:tblGrid>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autoSpaceDE w:val="0"/>
              <w:autoSpaceDN w:val="0"/>
              <w:adjustRightInd w:val="0"/>
              <w:jc w:val="center"/>
              <w:rPr>
                <w:rFonts w:ascii="Arial" w:hAnsi="Arial" w:cs="Arial"/>
                <w:b/>
                <w:bCs/>
                <w:sz w:val="20"/>
                <w:szCs w:val="20"/>
                <w:lang w:val="ru-RU" w:bidi="ar-SA"/>
              </w:rPr>
            </w:pPr>
            <w:r w:rsidRPr="00343F6E">
              <w:rPr>
                <w:rFonts w:ascii="Arial" w:hAnsi="Arial" w:cs="Arial"/>
                <w:b/>
                <w:bCs/>
                <w:sz w:val="20"/>
                <w:szCs w:val="20"/>
                <w:lang w:val="ru-RU" w:bidi="ar-SA"/>
              </w:rPr>
              <w:t>Резиме на влијанијата врз животната средина</w:t>
            </w:r>
          </w:p>
          <w:p w:rsidR="00D275B8" w:rsidRPr="00343F6E" w:rsidRDefault="00D275B8" w:rsidP="00B714BF">
            <w:pPr>
              <w:rPr>
                <w:rFonts w:ascii="Arial" w:hAnsi="Arial" w:cs="Arial"/>
                <w:lang w:val="ru-RU"/>
              </w:rPr>
            </w:pPr>
            <w:r w:rsidRPr="00343F6E">
              <w:rPr>
                <w:rFonts w:ascii="Arial" w:hAnsi="Arial" w:cs="Arial"/>
                <w:sz w:val="20"/>
                <w:szCs w:val="20"/>
                <w:lang w:val="ru-RU" w:bidi="ar-SA"/>
              </w:rPr>
              <w:t>(Да се определи дали имплементацијата на планскиот документ ќе предизвика значително влијание врз животната средина, потребно е да ги пополните прашањата кои следат подолу како водич за определување на значителното влијание на ефектите врз животната средина, а кои се во согласност со Уредбата за критериумите врз основа на кои се донесуваат одлуките дали определени плански документи би можеле да имаат значително влијание врз животната средина и здравјето на луѓето.)</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275B8" w:rsidRPr="00D275B8" w:rsidRDefault="00D275B8" w:rsidP="00B714BF">
            <w:pPr>
              <w:rPr>
                <w:rFonts w:ascii="Arial" w:hAnsi="Arial" w:cs="Arial"/>
                <w:sz w:val="20"/>
                <w:szCs w:val="20"/>
                <w:lang w:val="mk-MK" w:bidi="ar-SA"/>
              </w:rPr>
            </w:pPr>
            <w:r w:rsidRPr="00D275B8">
              <w:rPr>
                <w:rFonts w:ascii="Arial" w:hAnsi="Arial" w:cs="Arial"/>
                <w:sz w:val="20"/>
                <w:szCs w:val="20"/>
                <w:lang w:val="ru-RU" w:bidi="ar-SA"/>
              </w:rPr>
              <w:t>Потенцијалните влијанија врз животната средина од планскиот документ.</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 xml:space="preserve">Влијанијата, кои се претпоставува дека може да произлезат со имплементација на оваа ДУПД, може да се разгледуваат од аспект на негативни влијанија и од аспект на идни бенефиции, односно позитивни влијанија. </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Очекувани позитивни влијанија:</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 xml:space="preserve">Изградбата на зоната ќе допринесе за рационално користење на земјиштето, максимално вклопување на инфраструктурата и градбите со теренот нови работни места за населението, подобра бизнис клима, подобрување на квалитетот на живеење и зголемување на животниот стандард. </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lastRenderedPageBreak/>
              <w:t>Очекувани негативни влијанија:</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Новоизградените објекти во планскиот опфат може да бидат потенцијални извори на емисии кои негативно може да влијаат врз медиумите од животната средина и здравјето на населението, доколку не се соодветно управувани, затоа во стратегиската оцена на животната средина треба да се даде посебен осврт на можните влијанија врз медиумите од животната средина и здравјето на населението и да се предложат мерки за намалување или избегнување на истите.</w:t>
            </w:r>
          </w:p>
          <w:p w:rsidR="00D275B8" w:rsidRPr="00DC499C" w:rsidRDefault="00D275B8" w:rsidP="00B714BF">
            <w:pPr>
              <w:jc w:val="both"/>
              <w:rPr>
                <w:rFonts w:ascii="Arial" w:hAnsi="Arial" w:cs="Arial"/>
                <w:sz w:val="20"/>
                <w:szCs w:val="20"/>
                <w:lang w:val="mk-MK" w:bidi="ar-SA"/>
              </w:rPr>
            </w:pPr>
            <w:r w:rsidRPr="00D275B8">
              <w:rPr>
                <w:rFonts w:ascii="Arial" w:hAnsi="Arial" w:cs="Arial"/>
                <w:sz w:val="20"/>
                <w:szCs w:val="20"/>
                <w:lang w:val="mk-MK"/>
              </w:rPr>
              <w:t>Можните влијанија се разгледуваат низ прашањата и одговорите, кои следуваат.</w:t>
            </w:r>
          </w:p>
        </w:tc>
      </w:tr>
      <w:tr w:rsidR="00D275B8" w:rsidRPr="00040C27"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lastRenderedPageBreak/>
              <w:t>Веројатноста, времетраењето, фреквентноста и повратноста на вл</w:t>
            </w:r>
            <w:r>
              <w:rPr>
                <w:rFonts w:ascii="Arial" w:hAnsi="Arial" w:cs="Arial"/>
                <w:sz w:val="20"/>
                <w:szCs w:val="20"/>
                <w:lang w:val="mk-MK" w:bidi="ar-SA"/>
              </w:rPr>
              <w:t>и</w:t>
            </w:r>
            <w:r w:rsidRPr="00343F6E">
              <w:rPr>
                <w:rFonts w:ascii="Arial" w:hAnsi="Arial" w:cs="Arial"/>
                <w:sz w:val="20"/>
                <w:szCs w:val="20"/>
                <w:lang w:val="ru-RU" w:bidi="ar-SA"/>
              </w:rPr>
              <w:t>јанијата;</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autoSpaceDE w:val="0"/>
              <w:autoSpaceDN w:val="0"/>
              <w:adjustRightInd w:val="0"/>
              <w:jc w:val="both"/>
              <w:rPr>
                <w:rFonts w:ascii="Arial" w:hAnsi="Arial" w:cs="Arial"/>
                <w:sz w:val="20"/>
                <w:szCs w:val="20"/>
                <w:lang w:val="ru-RU"/>
              </w:rPr>
            </w:pPr>
            <w:r w:rsidRPr="00D275B8">
              <w:rPr>
                <w:rFonts w:ascii="Arial" w:hAnsi="Arial" w:cs="Arial"/>
                <w:sz w:val="20"/>
                <w:szCs w:val="20"/>
                <w:lang w:val="ru-RU"/>
              </w:rPr>
              <w:t xml:space="preserve">Изградбата на </w:t>
            </w:r>
            <w:r w:rsidRPr="00D275B8">
              <w:rPr>
                <w:rFonts w:ascii="Arial" w:hAnsi="Arial" w:cs="Arial"/>
                <w:sz w:val="20"/>
                <w:szCs w:val="20"/>
                <w:lang w:val="mk-MK"/>
              </w:rPr>
              <w:t xml:space="preserve">предвидените објекти во планскиот опфат се очекува да предизвикаат долгорочни позитивни влијанија од социо-економски аспект, односно </w:t>
            </w:r>
            <w:r w:rsidRPr="00D275B8">
              <w:rPr>
                <w:rFonts w:ascii="Arial" w:hAnsi="Arial" w:cs="Arial"/>
                <w:sz w:val="20"/>
                <w:szCs w:val="20"/>
                <w:lang w:val="ru-RU"/>
              </w:rPr>
              <w:t>ќе се отворат можности за нови вработувања на  локалното население и пошироко, кои ќе дадат допринос за развој на локалната  и регоналната економија.</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 xml:space="preserve">Во конструктивната фаза ќе се генерираат емисии од градежните активности и механизацијата и тоа во воздухот, почвата и водите. Исто така, во градежната фаза ќе се генерира зголемено количество отпад (главно градежен шут, земја, отпад од пакувања и вишок на употребени материјали), бучава, вибрации, несакани истекувања и сл. кои доколку не се соодветно управувани, може да предизвикаат негативни влијанија врз медиумите на животната средина, биолошката разновидност, пределот и здравјето на луѓето. Исто така, се очекува зголемена фрекфенција на возила по сообраќајниците која може да предизвика негативни влијанија врз корисниците на патот и локалното население. Овие можни влијанија се оценуваат како локални, краткорочни/долгорочни, повратни/неповратни и со мал до среден интензитет. </w:t>
            </w:r>
          </w:p>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 xml:space="preserve">Во оперативната фаза може да се очекуваат емисии во воздух, вода, отпад, емисии од евентуални несакани истекувања и сл. Овие емисии доколку не се соодветно управувани може да предизвикаат негативни влијанија врз квалитетот на водата, почвата, и сл. </w:t>
            </w:r>
          </w:p>
          <w:p w:rsidR="00D275B8" w:rsidRPr="00D275B8" w:rsidRDefault="00D275B8" w:rsidP="00B714BF">
            <w:pPr>
              <w:jc w:val="both"/>
              <w:rPr>
                <w:rFonts w:ascii="Arial" w:hAnsi="Arial" w:cs="Arial"/>
                <w:sz w:val="20"/>
                <w:szCs w:val="20"/>
              </w:rPr>
            </w:pPr>
            <w:r w:rsidRPr="00D275B8">
              <w:rPr>
                <w:rFonts w:ascii="Arial" w:hAnsi="Arial" w:cs="Arial"/>
                <w:sz w:val="20"/>
                <w:szCs w:val="20"/>
                <w:lang w:val="mk-MK"/>
              </w:rPr>
              <w:t>Овие влијанија се оценуваат како можни, локални, повратни и долгорочни влијанија.</w:t>
            </w:r>
          </w:p>
        </w:tc>
      </w:tr>
      <w:tr w:rsidR="00D275B8" w:rsidRPr="00040C27"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Кумулативната природа на влијанијата врз животната средина и животот и здравјето на луѓето</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jc w:val="both"/>
              <w:rPr>
                <w:rFonts w:ascii="Arial" w:hAnsi="Arial" w:cs="Arial"/>
                <w:sz w:val="20"/>
                <w:szCs w:val="20"/>
              </w:rPr>
            </w:pPr>
            <w:r w:rsidRPr="00D275B8">
              <w:rPr>
                <w:rFonts w:ascii="Arial" w:hAnsi="Arial" w:cs="Arial"/>
                <w:sz w:val="20"/>
                <w:szCs w:val="20"/>
                <w:lang w:val="ru-RU" w:eastAsia="en-GB" w:bidi="ar-SA"/>
              </w:rPr>
              <w:t xml:space="preserve">Со имплементација на планските содржини предвидени во планскиот опфат, може да се очекуваат кумулативни влијанија врз медиумите од животната средина и здравјето на населението од аспект на зголемено ниво на бучава, емисии во вода, воздух, генериран отпад, транспорт и сл.  </w:t>
            </w:r>
          </w:p>
        </w:tc>
      </w:tr>
      <w:tr w:rsidR="00D275B8" w:rsidRPr="00040C27"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0C27" w:rsidRDefault="00D275B8" w:rsidP="00B714BF">
            <w:pPr>
              <w:rPr>
                <w:rFonts w:ascii="Arial" w:hAnsi="Arial" w:cs="Arial"/>
              </w:rPr>
            </w:pPr>
            <w:proofErr w:type="spellStart"/>
            <w:r w:rsidRPr="00040C27">
              <w:rPr>
                <w:rFonts w:ascii="Arial" w:hAnsi="Arial" w:cs="Arial"/>
                <w:sz w:val="20"/>
                <w:szCs w:val="20"/>
                <w:lang w:bidi="ar-SA"/>
              </w:rPr>
              <w:t>Прекугранична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природа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на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влијанијата</w:t>
            </w:r>
            <w:proofErr w:type="spellEnd"/>
            <w:r w:rsidRPr="00040C27">
              <w:rPr>
                <w:rFonts w:ascii="Arial" w:hAnsi="Arial" w:cs="Arial"/>
                <w:sz w:val="20"/>
                <w:szCs w:val="20"/>
                <w:lang w:bidi="ar-SA"/>
              </w:rPr>
              <w:t>;</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0C27" w:rsidRDefault="00D275B8" w:rsidP="00B714BF">
            <w:pPr>
              <w:rPr>
                <w:rFonts w:ascii="Arial" w:hAnsi="Arial" w:cs="Arial"/>
                <w:sz w:val="20"/>
                <w:szCs w:val="20"/>
              </w:rPr>
            </w:pPr>
            <w:r w:rsidRPr="00040C27">
              <w:rPr>
                <w:rFonts w:ascii="Arial" w:hAnsi="Arial" w:cs="Arial"/>
                <w:sz w:val="20"/>
                <w:szCs w:val="20"/>
                <w:lang w:val="mk-MK"/>
              </w:rPr>
              <w:t>Нема.</w:t>
            </w:r>
          </w:p>
        </w:tc>
      </w:tr>
      <w:tr w:rsidR="00D275B8" w:rsidRPr="00040C27"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Ризиците по животот и здравјето на луѓето и животната средина (пр. како резултат на несреќи);</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jc w:val="both"/>
              <w:rPr>
                <w:rFonts w:ascii="Arial" w:hAnsi="Arial" w:cs="Arial"/>
                <w:sz w:val="20"/>
                <w:szCs w:val="20"/>
              </w:rPr>
            </w:pPr>
            <w:r w:rsidRPr="00D275B8">
              <w:rPr>
                <w:rFonts w:ascii="Arial" w:hAnsi="Arial" w:cs="Arial"/>
                <w:sz w:val="20"/>
                <w:szCs w:val="20"/>
                <w:lang w:val="mk-MK"/>
              </w:rPr>
              <w:t>О</w:t>
            </w:r>
            <w:proofErr w:type="spellStart"/>
            <w:r w:rsidRPr="00D275B8">
              <w:rPr>
                <w:rFonts w:ascii="Arial" w:hAnsi="Arial" w:cs="Arial"/>
                <w:sz w:val="20"/>
                <w:szCs w:val="20"/>
              </w:rPr>
              <w:t>пасност</w:t>
            </w:r>
            <w:proofErr w:type="spellEnd"/>
            <w:r w:rsidRPr="00D275B8">
              <w:rPr>
                <w:rFonts w:ascii="Arial" w:hAnsi="Arial" w:cs="Arial"/>
                <w:sz w:val="20"/>
                <w:szCs w:val="20"/>
              </w:rPr>
              <w:t xml:space="preserve"> </w:t>
            </w:r>
            <w:proofErr w:type="spellStart"/>
            <w:r w:rsidRPr="00D275B8">
              <w:rPr>
                <w:rFonts w:ascii="Arial" w:hAnsi="Arial" w:cs="Arial"/>
                <w:sz w:val="20"/>
                <w:szCs w:val="20"/>
              </w:rPr>
              <w:t>од</w:t>
            </w:r>
            <w:proofErr w:type="spellEnd"/>
            <w:r w:rsidRPr="00D275B8">
              <w:rPr>
                <w:rFonts w:ascii="Arial" w:hAnsi="Arial" w:cs="Arial"/>
                <w:sz w:val="20"/>
                <w:szCs w:val="20"/>
              </w:rPr>
              <w:t xml:space="preserve"> </w:t>
            </w:r>
            <w:proofErr w:type="spellStart"/>
            <w:r w:rsidRPr="00D275B8">
              <w:rPr>
                <w:rFonts w:ascii="Arial" w:hAnsi="Arial" w:cs="Arial"/>
                <w:sz w:val="20"/>
                <w:szCs w:val="20"/>
              </w:rPr>
              <w:t>ризици</w:t>
            </w:r>
            <w:proofErr w:type="spellEnd"/>
            <w:r w:rsidRPr="00D275B8">
              <w:rPr>
                <w:rFonts w:ascii="Arial" w:hAnsi="Arial" w:cs="Arial"/>
                <w:sz w:val="20"/>
                <w:szCs w:val="20"/>
              </w:rPr>
              <w:t xml:space="preserve"> </w:t>
            </w:r>
            <w:proofErr w:type="spellStart"/>
            <w:r w:rsidRPr="00D275B8">
              <w:rPr>
                <w:rFonts w:ascii="Arial" w:hAnsi="Arial" w:cs="Arial"/>
                <w:sz w:val="20"/>
                <w:szCs w:val="20"/>
              </w:rPr>
              <w:t>врз</w:t>
            </w:r>
            <w:proofErr w:type="spellEnd"/>
            <w:r w:rsidRPr="00D275B8">
              <w:rPr>
                <w:rFonts w:ascii="Arial" w:hAnsi="Arial" w:cs="Arial"/>
                <w:sz w:val="20"/>
                <w:szCs w:val="20"/>
              </w:rPr>
              <w:t xml:space="preserve"> </w:t>
            </w:r>
            <w:proofErr w:type="spellStart"/>
            <w:r w:rsidRPr="00D275B8">
              <w:rPr>
                <w:rFonts w:ascii="Arial" w:hAnsi="Arial" w:cs="Arial"/>
                <w:sz w:val="20"/>
                <w:szCs w:val="20"/>
              </w:rPr>
              <w:t>здравјето</w:t>
            </w:r>
            <w:proofErr w:type="spellEnd"/>
            <w:r w:rsidRPr="00D275B8">
              <w:rPr>
                <w:rFonts w:ascii="Arial" w:hAnsi="Arial" w:cs="Arial"/>
                <w:sz w:val="20"/>
                <w:szCs w:val="20"/>
              </w:rPr>
              <w:t xml:space="preserve"> </w:t>
            </w:r>
            <w:proofErr w:type="spellStart"/>
            <w:r w:rsidRPr="00D275B8">
              <w:rPr>
                <w:rFonts w:ascii="Arial" w:hAnsi="Arial" w:cs="Arial"/>
                <w:sz w:val="20"/>
                <w:szCs w:val="20"/>
              </w:rPr>
              <w:t>на</w:t>
            </w:r>
            <w:proofErr w:type="spellEnd"/>
            <w:r w:rsidRPr="00D275B8">
              <w:rPr>
                <w:rFonts w:ascii="Arial" w:hAnsi="Arial" w:cs="Arial"/>
                <w:sz w:val="20"/>
                <w:szCs w:val="20"/>
              </w:rPr>
              <w:t xml:space="preserve"> </w:t>
            </w:r>
            <w:proofErr w:type="spellStart"/>
            <w:r w:rsidRPr="00D275B8">
              <w:rPr>
                <w:rFonts w:ascii="Arial" w:hAnsi="Arial" w:cs="Arial"/>
                <w:sz w:val="20"/>
                <w:szCs w:val="20"/>
              </w:rPr>
              <w:t>луѓето</w:t>
            </w:r>
            <w:proofErr w:type="spellEnd"/>
            <w:r w:rsidRPr="00D275B8">
              <w:rPr>
                <w:rFonts w:ascii="Arial" w:hAnsi="Arial" w:cs="Arial"/>
                <w:sz w:val="20"/>
                <w:szCs w:val="20"/>
              </w:rPr>
              <w:t xml:space="preserve"> </w:t>
            </w:r>
            <w:proofErr w:type="spellStart"/>
            <w:r w:rsidRPr="00D275B8">
              <w:rPr>
                <w:rFonts w:ascii="Arial" w:hAnsi="Arial" w:cs="Arial"/>
                <w:sz w:val="20"/>
                <w:szCs w:val="20"/>
              </w:rPr>
              <w:t>или</w:t>
            </w:r>
            <w:proofErr w:type="spellEnd"/>
            <w:r w:rsidRPr="00D275B8">
              <w:rPr>
                <w:rFonts w:ascii="Arial" w:hAnsi="Arial" w:cs="Arial"/>
                <w:sz w:val="20"/>
                <w:szCs w:val="20"/>
              </w:rPr>
              <w:t xml:space="preserve"> </w:t>
            </w:r>
            <w:proofErr w:type="spellStart"/>
            <w:r w:rsidRPr="00D275B8">
              <w:rPr>
                <w:rFonts w:ascii="Arial" w:hAnsi="Arial" w:cs="Arial"/>
                <w:sz w:val="20"/>
                <w:szCs w:val="20"/>
              </w:rPr>
              <w:t>животната</w:t>
            </w:r>
            <w:proofErr w:type="spellEnd"/>
            <w:r w:rsidRPr="00D275B8">
              <w:rPr>
                <w:rFonts w:ascii="Arial" w:hAnsi="Arial" w:cs="Arial"/>
                <w:sz w:val="20"/>
                <w:szCs w:val="20"/>
              </w:rPr>
              <w:t xml:space="preserve"> </w:t>
            </w:r>
            <w:proofErr w:type="spellStart"/>
            <w:r w:rsidRPr="00D275B8">
              <w:rPr>
                <w:rFonts w:ascii="Arial" w:hAnsi="Arial" w:cs="Arial"/>
                <w:sz w:val="20"/>
                <w:szCs w:val="20"/>
              </w:rPr>
              <w:t>средина</w:t>
            </w:r>
            <w:proofErr w:type="spellEnd"/>
            <w:r w:rsidRPr="00D275B8">
              <w:rPr>
                <w:rFonts w:ascii="Arial" w:hAnsi="Arial" w:cs="Arial"/>
                <w:sz w:val="20"/>
                <w:szCs w:val="20"/>
              </w:rPr>
              <w:t xml:space="preserve"> </w:t>
            </w:r>
            <w:r w:rsidRPr="00D275B8">
              <w:rPr>
                <w:rFonts w:ascii="Arial" w:hAnsi="Arial" w:cs="Arial"/>
                <w:sz w:val="20"/>
                <w:szCs w:val="20"/>
                <w:lang w:val="mk-MK"/>
              </w:rPr>
              <w:t xml:space="preserve"> може да се јават </w:t>
            </w:r>
            <w:proofErr w:type="spellStart"/>
            <w:r w:rsidRPr="00D275B8">
              <w:rPr>
                <w:rFonts w:ascii="Arial" w:hAnsi="Arial" w:cs="Arial"/>
                <w:sz w:val="20"/>
                <w:szCs w:val="20"/>
              </w:rPr>
              <w:t>како</w:t>
            </w:r>
            <w:proofErr w:type="spellEnd"/>
            <w:r w:rsidRPr="00D275B8">
              <w:rPr>
                <w:rFonts w:ascii="Arial" w:hAnsi="Arial" w:cs="Arial"/>
                <w:sz w:val="20"/>
                <w:szCs w:val="20"/>
              </w:rPr>
              <w:t xml:space="preserve"> </w:t>
            </w:r>
            <w:proofErr w:type="spellStart"/>
            <w:r w:rsidRPr="00D275B8">
              <w:rPr>
                <w:rFonts w:ascii="Arial" w:hAnsi="Arial" w:cs="Arial"/>
                <w:sz w:val="20"/>
                <w:szCs w:val="20"/>
              </w:rPr>
              <w:t>резултат</w:t>
            </w:r>
            <w:proofErr w:type="spellEnd"/>
            <w:r w:rsidRPr="00D275B8">
              <w:rPr>
                <w:rFonts w:ascii="Arial" w:hAnsi="Arial" w:cs="Arial"/>
                <w:sz w:val="20"/>
                <w:szCs w:val="20"/>
              </w:rPr>
              <w:t xml:space="preserve"> </w:t>
            </w:r>
            <w:proofErr w:type="spellStart"/>
            <w:r w:rsidRPr="00D275B8">
              <w:rPr>
                <w:rFonts w:ascii="Arial" w:hAnsi="Arial" w:cs="Arial"/>
                <w:sz w:val="20"/>
                <w:szCs w:val="20"/>
              </w:rPr>
              <w:t>на</w:t>
            </w:r>
            <w:proofErr w:type="spellEnd"/>
            <w:r w:rsidRPr="00D275B8">
              <w:rPr>
                <w:rFonts w:ascii="Arial" w:hAnsi="Arial" w:cs="Arial"/>
                <w:sz w:val="20"/>
                <w:szCs w:val="20"/>
              </w:rPr>
              <w:t xml:space="preserve"> </w:t>
            </w:r>
            <w:proofErr w:type="spellStart"/>
            <w:r w:rsidRPr="00D275B8">
              <w:rPr>
                <w:rFonts w:ascii="Arial" w:hAnsi="Arial" w:cs="Arial"/>
                <w:sz w:val="20"/>
                <w:szCs w:val="20"/>
              </w:rPr>
              <w:t>несреќи</w:t>
            </w:r>
            <w:proofErr w:type="spellEnd"/>
            <w:r w:rsidRPr="00D275B8">
              <w:rPr>
                <w:rFonts w:ascii="Arial" w:hAnsi="Arial" w:cs="Arial"/>
                <w:sz w:val="20"/>
                <w:szCs w:val="20"/>
                <w:lang w:val="mk-MK"/>
              </w:rPr>
              <w:t>, пожари и</w:t>
            </w:r>
            <w:r w:rsidRPr="00D275B8">
              <w:rPr>
                <w:rFonts w:ascii="Arial" w:hAnsi="Arial" w:cs="Arial"/>
                <w:sz w:val="20"/>
                <w:szCs w:val="20"/>
              </w:rPr>
              <w:t xml:space="preserve"> </w:t>
            </w:r>
            <w:proofErr w:type="spellStart"/>
            <w:r w:rsidRPr="00D275B8">
              <w:rPr>
                <w:rFonts w:ascii="Arial" w:hAnsi="Arial" w:cs="Arial"/>
                <w:sz w:val="20"/>
                <w:szCs w:val="20"/>
              </w:rPr>
              <w:t>хаварии</w:t>
            </w:r>
            <w:proofErr w:type="spellEnd"/>
            <w:r w:rsidRPr="00D275B8">
              <w:rPr>
                <w:rFonts w:ascii="Arial" w:hAnsi="Arial" w:cs="Arial"/>
                <w:sz w:val="20"/>
                <w:szCs w:val="20"/>
              </w:rPr>
              <w:t>.</w:t>
            </w:r>
          </w:p>
        </w:tc>
      </w:tr>
      <w:tr w:rsidR="00D275B8" w:rsidRPr="00545B7B"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Опсег и просторниот обем на влијанијата (географска област и големината на популацијата која ќе биде засегната).</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autoSpaceDE w:val="0"/>
              <w:autoSpaceDN w:val="0"/>
              <w:adjustRightInd w:val="0"/>
              <w:rPr>
                <w:rFonts w:ascii="Arial" w:hAnsi="Arial" w:cs="Arial"/>
                <w:sz w:val="20"/>
                <w:szCs w:val="20"/>
                <w:lang w:bidi="ar-SA"/>
              </w:rPr>
            </w:pPr>
            <w:r w:rsidRPr="00D275B8">
              <w:rPr>
                <w:rFonts w:ascii="Arial" w:hAnsi="Arial" w:cs="Arial"/>
                <w:sz w:val="20"/>
                <w:szCs w:val="20"/>
                <w:lang w:val="mk-MK" w:bidi="ar-SA"/>
              </w:rPr>
              <w:t>С</w:t>
            </w:r>
            <w:proofErr w:type="spellStart"/>
            <w:r w:rsidRPr="00D275B8">
              <w:rPr>
                <w:rFonts w:ascii="Arial" w:hAnsi="Arial" w:cs="Arial"/>
                <w:sz w:val="20"/>
                <w:szCs w:val="20"/>
                <w:lang w:bidi="ar-SA"/>
              </w:rPr>
              <w:t>местено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североисточниот</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дел</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Република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Македонија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надморска</w:t>
            </w:r>
            <w:proofErr w:type="spellEnd"/>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височина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од</w:t>
            </w:r>
            <w:proofErr w:type="spellEnd"/>
            <w:r w:rsidRPr="00D275B8">
              <w:rPr>
                <w:rFonts w:ascii="Arial" w:hAnsi="Arial" w:cs="Arial"/>
                <w:sz w:val="20"/>
                <w:szCs w:val="20"/>
                <w:lang w:bidi="ar-SA"/>
              </w:rPr>
              <w:t xml:space="preserve"> 340 </w:t>
            </w:r>
            <w:proofErr w:type="spellStart"/>
            <w:r w:rsidRPr="00D275B8">
              <w:rPr>
                <w:rFonts w:ascii="Arial" w:hAnsi="Arial" w:cs="Arial"/>
                <w:sz w:val="20"/>
                <w:szCs w:val="20"/>
                <w:lang w:bidi="ar-SA"/>
              </w:rPr>
              <w:t>метри</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Куманово</w:t>
            </w:r>
            <w:proofErr w:type="spellEnd"/>
            <w:r w:rsidRPr="00D275B8">
              <w:rPr>
                <w:rFonts w:ascii="Arial" w:hAnsi="Arial" w:cs="Arial"/>
                <w:sz w:val="20"/>
                <w:szCs w:val="20"/>
                <w:lang w:bidi="ar-SA"/>
              </w:rPr>
              <w:t xml:space="preserve"> е </w:t>
            </w:r>
            <w:proofErr w:type="spellStart"/>
            <w:r w:rsidRPr="00D275B8">
              <w:rPr>
                <w:rFonts w:ascii="Arial" w:hAnsi="Arial" w:cs="Arial"/>
                <w:sz w:val="20"/>
                <w:szCs w:val="20"/>
                <w:lang w:bidi="ar-SA"/>
              </w:rPr>
              <w:t>лоцирано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самата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раскрсница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двата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најзначајни</w:t>
            </w:r>
            <w:proofErr w:type="spellEnd"/>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коридори</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земјата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Коридор</w:t>
            </w:r>
            <w:proofErr w:type="spellEnd"/>
            <w:r w:rsidRPr="00D275B8">
              <w:rPr>
                <w:rFonts w:ascii="Arial" w:hAnsi="Arial" w:cs="Arial"/>
                <w:sz w:val="20"/>
                <w:szCs w:val="20"/>
                <w:lang w:bidi="ar-SA"/>
              </w:rPr>
              <w:t xml:space="preserve"> 8 – </w:t>
            </w:r>
            <w:proofErr w:type="spellStart"/>
            <w:r w:rsidRPr="00D275B8">
              <w:rPr>
                <w:rFonts w:ascii="Arial" w:hAnsi="Arial" w:cs="Arial"/>
                <w:sz w:val="20"/>
                <w:szCs w:val="20"/>
                <w:lang w:bidi="ar-SA"/>
              </w:rPr>
              <w:t>Коридор</w:t>
            </w:r>
            <w:proofErr w:type="spellEnd"/>
            <w:r w:rsidRPr="00D275B8">
              <w:rPr>
                <w:rFonts w:ascii="Arial" w:hAnsi="Arial" w:cs="Arial"/>
                <w:sz w:val="20"/>
                <w:szCs w:val="20"/>
                <w:lang w:bidi="ar-SA"/>
              </w:rPr>
              <w:t xml:space="preserve"> 10). </w:t>
            </w:r>
            <w:proofErr w:type="spellStart"/>
            <w:r w:rsidRPr="00D275B8">
              <w:rPr>
                <w:rFonts w:ascii="Arial" w:hAnsi="Arial" w:cs="Arial"/>
                <w:sz w:val="20"/>
                <w:szCs w:val="20"/>
                <w:lang w:bidi="ar-SA"/>
              </w:rPr>
              <w:t>По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број</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население</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Куманово</w:t>
            </w:r>
            <w:proofErr w:type="spellEnd"/>
            <w:r w:rsidRPr="00D275B8">
              <w:rPr>
                <w:rFonts w:ascii="Arial" w:hAnsi="Arial" w:cs="Arial"/>
                <w:sz w:val="20"/>
                <w:szCs w:val="20"/>
                <w:lang w:bidi="ar-SA"/>
              </w:rPr>
              <w:t xml:space="preserve"> е</w:t>
            </w:r>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најголема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општина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Македонија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зафаќајќи</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површина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од</w:t>
            </w:r>
            <w:proofErr w:type="spellEnd"/>
            <w:r w:rsidRPr="00D275B8">
              <w:rPr>
                <w:rFonts w:ascii="Arial" w:hAnsi="Arial" w:cs="Arial"/>
                <w:sz w:val="20"/>
                <w:szCs w:val="20"/>
                <w:lang w:bidi="ar-SA"/>
              </w:rPr>
              <w:t xml:space="preserve"> 509</w:t>
            </w:r>
            <w:proofErr w:type="gramStart"/>
            <w:r w:rsidRPr="00D275B8">
              <w:rPr>
                <w:rFonts w:ascii="Arial" w:hAnsi="Arial" w:cs="Arial"/>
                <w:sz w:val="20"/>
                <w:szCs w:val="20"/>
                <w:lang w:bidi="ar-SA"/>
              </w:rPr>
              <w:t>,48</w:t>
            </w:r>
            <w:proofErr w:type="gramEnd"/>
            <w:r w:rsidRPr="00D275B8">
              <w:rPr>
                <w:rFonts w:ascii="Arial" w:hAnsi="Arial" w:cs="Arial"/>
                <w:sz w:val="20"/>
                <w:szCs w:val="20"/>
                <w:lang w:bidi="ar-SA"/>
              </w:rPr>
              <w:t xml:space="preserve"> km</w:t>
            </w:r>
            <w:r w:rsidRPr="00D275B8">
              <w:rPr>
                <w:rFonts w:ascii="Arial" w:hAnsi="Arial" w:cs="Arial"/>
                <w:sz w:val="20"/>
                <w:szCs w:val="20"/>
                <w:vertAlign w:val="superscript"/>
                <w:lang w:bidi="ar-SA"/>
              </w:rPr>
              <w:t>2</w:t>
            </w:r>
            <w:r w:rsidRPr="00D275B8">
              <w:rPr>
                <w:rFonts w:ascii="Arial" w:hAnsi="Arial" w:cs="Arial"/>
                <w:sz w:val="20"/>
                <w:szCs w:val="20"/>
                <w:lang w:bidi="ar-SA"/>
              </w:rPr>
              <w:t>.</w:t>
            </w:r>
          </w:p>
          <w:p w:rsidR="00D275B8" w:rsidRPr="00D275B8" w:rsidRDefault="00D275B8" w:rsidP="00B714BF">
            <w:pPr>
              <w:autoSpaceDE w:val="0"/>
              <w:autoSpaceDN w:val="0"/>
              <w:adjustRightInd w:val="0"/>
              <w:rPr>
                <w:rFonts w:ascii="Arial" w:hAnsi="Arial" w:cs="Arial"/>
                <w:sz w:val="20"/>
                <w:szCs w:val="20"/>
                <w:lang w:val="mk-MK" w:bidi="ar-SA"/>
              </w:rPr>
            </w:pPr>
            <w:proofErr w:type="spellStart"/>
            <w:r w:rsidRPr="00D275B8">
              <w:rPr>
                <w:rFonts w:ascii="Arial" w:hAnsi="Arial" w:cs="Arial"/>
                <w:sz w:val="20"/>
                <w:szCs w:val="20"/>
                <w:lang w:bidi="ar-SA"/>
              </w:rPr>
              <w:t>Куманово</w:t>
            </w:r>
            <w:proofErr w:type="spellEnd"/>
            <w:r w:rsidRPr="00D275B8">
              <w:rPr>
                <w:rFonts w:ascii="Arial" w:hAnsi="Arial" w:cs="Arial"/>
                <w:sz w:val="20"/>
                <w:szCs w:val="20"/>
                <w:lang w:bidi="ar-SA"/>
              </w:rPr>
              <w:t xml:space="preserve"> и </w:t>
            </w:r>
            <w:proofErr w:type="spellStart"/>
            <w:r w:rsidRPr="00D275B8">
              <w:rPr>
                <w:rFonts w:ascii="Arial" w:hAnsi="Arial" w:cs="Arial"/>
                <w:sz w:val="20"/>
                <w:szCs w:val="20"/>
                <w:lang w:bidi="ar-SA"/>
              </w:rPr>
              <w:t>околината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што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гравитира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кон</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него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се</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наоѓа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северниот</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дел</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Република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Македонија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Оваа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територија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најсеверните</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делови</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ги</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има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северно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од</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Козјак</w:t>
            </w:r>
            <w:proofErr w:type="spellEnd"/>
            <w:r w:rsidRPr="00D275B8">
              <w:rPr>
                <w:rFonts w:ascii="Arial" w:hAnsi="Arial" w:cs="Arial"/>
                <w:sz w:val="20"/>
                <w:szCs w:val="20"/>
                <w:lang w:bidi="ar-SA"/>
              </w:rPr>
              <w:t>,</w:t>
            </w:r>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атарот</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с. </w:t>
            </w:r>
            <w:proofErr w:type="spellStart"/>
            <w:r w:rsidRPr="00D275B8">
              <w:rPr>
                <w:rFonts w:ascii="Arial" w:hAnsi="Arial" w:cs="Arial"/>
                <w:sz w:val="20"/>
                <w:szCs w:val="20"/>
                <w:lang w:bidi="ar-SA"/>
              </w:rPr>
              <w:t>Мглинце</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долината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Мала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Река</w:t>
            </w:r>
            <w:proofErr w:type="spellEnd"/>
            <w:r w:rsidRPr="00D275B8">
              <w:rPr>
                <w:rFonts w:ascii="Arial" w:hAnsi="Arial" w:cs="Arial"/>
                <w:sz w:val="20"/>
                <w:szCs w:val="20"/>
                <w:lang w:bidi="ar-SA"/>
              </w:rPr>
              <w:t xml:space="preserve">, а </w:t>
            </w:r>
            <w:proofErr w:type="spellStart"/>
            <w:r w:rsidRPr="00D275B8">
              <w:rPr>
                <w:rFonts w:ascii="Arial" w:hAnsi="Arial" w:cs="Arial"/>
                <w:sz w:val="20"/>
                <w:szCs w:val="20"/>
                <w:lang w:bidi="ar-SA"/>
              </w:rPr>
              <w:t>најјужната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се</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наоѓа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атарот</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w:t>
            </w:r>
            <w:proofErr w:type="spellEnd"/>
            <w:r w:rsidRPr="00D275B8">
              <w:rPr>
                <w:rFonts w:ascii="Arial" w:hAnsi="Arial" w:cs="Arial"/>
                <w:sz w:val="20"/>
                <w:szCs w:val="20"/>
                <w:lang w:bidi="ar-SA"/>
              </w:rPr>
              <w:t xml:space="preserve"> с.</w:t>
            </w:r>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Живиње</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Од</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најсеверниот</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најјужниот</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дел</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Кумановско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растојанието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изнесува</w:t>
            </w:r>
            <w:proofErr w:type="spellEnd"/>
            <w:r w:rsidRPr="00D275B8">
              <w:rPr>
                <w:rFonts w:ascii="Arial" w:hAnsi="Arial" w:cs="Arial"/>
                <w:sz w:val="20"/>
                <w:szCs w:val="20"/>
                <w:lang w:bidi="ar-SA"/>
              </w:rPr>
              <w:t xml:space="preserve"> 43 km</w:t>
            </w:r>
            <w:r w:rsidRPr="00D275B8">
              <w:rPr>
                <w:rFonts w:ascii="Arial" w:hAnsi="Arial" w:cs="Arial"/>
                <w:sz w:val="20"/>
                <w:szCs w:val="20"/>
                <w:lang w:val="mk-MK" w:bidi="ar-SA"/>
              </w:rPr>
              <w:t xml:space="preserve"> </w:t>
            </w:r>
            <w:proofErr w:type="spellStart"/>
            <w:r w:rsidRPr="00D275B8">
              <w:rPr>
                <w:rFonts w:ascii="Arial" w:hAnsi="Arial" w:cs="Arial"/>
                <w:sz w:val="20"/>
                <w:szCs w:val="20"/>
                <w:lang w:bidi="ar-SA"/>
              </w:rPr>
              <w:t>воздушна</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lastRenderedPageBreak/>
              <w:t>линија</w:t>
            </w:r>
            <w:proofErr w:type="spellEnd"/>
            <w:r w:rsidRPr="00D275B8">
              <w:rPr>
                <w:rFonts w:ascii="Arial" w:hAnsi="Arial" w:cs="Arial"/>
                <w:sz w:val="20"/>
                <w:szCs w:val="20"/>
                <w:lang w:bidi="ar-SA"/>
              </w:rPr>
              <w:t xml:space="preserve">, а </w:t>
            </w:r>
            <w:proofErr w:type="spellStart"/>
            <w:r w:rsidRPr="00D275B8">
              <w:rPr>
                <w:rFonts w:ascii="Arial" w:hAnsi="Arial" w:cs="Arial"/>
                <w:sz w:val="20"/>
                <w:szCs w:val="20"/>
                <w:lang w:bidi="ar-SA"/>
              </w:rPr>
              <w:t>во</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правец</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исток-запад</w:t>
            </w:r>
            <w:proofErr w:type="spellEnd"/>
            <w:r w:rsidRPr="00D275B8">
              <w:rPr>
                <w:rFonts w:ascii="Arial" w:hAnsi="Arial" w:cs="Arial"/>
                <w:sz w:val="20"/>
                <w:szCs w:val="20"/>
                <w:lang w:bidi="ar-SA"/>
              </w:rPr>
              <w:t xml:space="preserve"> </w:t>
            </w:r>
            <w:proofErr w:type="spellStart"/>
            <w:r w:rsidRPr="00D275B8">
              <w:rPr>
                <w:rFonts w:ascii="Arial" w:hAnsi="Arial" w:cs="Arial"/>
                <w:sz w:val="20"/>
                <w:szCs w:val="20"/>
                <w:lang w:bidi="ar-SA"/>
              </w:rPr>
              <w:t>растојанието</w:t>
            </w:r>
            <w:proofErr w:type="spellEnd"/>
            <w:r w:rsidRPr="00D275B8">
              <w:rPr>
                <w:rFonts w:ascii="Arial" w:hAnsi="Arial" w:cs="Arial"/>
                <w:sz w:val="20"/>
                <w:szCs w:val="20"/>
                <w:lang w:bidi="ar-SA"/>
              </w:rPr>
              <w:t xml:space="preserve"> е 50,4 km.</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lastRenderedPageBreak/>
              <w:t>Потенцијалните економски и социјални влијанија кои би ги предизвикал планскиот документ како што се:</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pStyle w:val="TEKST-BUTEL"/>
              <w:rPr>
                <w:sz w:val="20"/>
                <w:szCs w:val="20"/>
              </w:rPr>
            </w:pPr>
            <w:r w:rsidRPr="00D275B8">
              <w:rPr>
                <w:sz w:val="20"/>
                <w:szCs w:val="20"/>
              </w:rPr>
              <w:t>Поволната географската положба и живописното опкружување, добрите микроклиматски услови, отвореноста на просторот кон далечни пространи видици и добрата</w:t>
            </w:r>
            <w:r w:rsidRPr="00D275B8">
              <w:rPr>
                <w:sz w:val="20"/>
                <w:szCs w:val="20"/>
                <w:lang w:val="en-US"/>
              </w:rPr>
              <w:t xml:space="preserve"> </w:t>
            </w:r>
            <w:r w:rsidRPr="00D275B8">
              <w:rPr>
                <w:sz w:val="20"/>
                <w:szCs w:val="20"/>
              </w:rPr>
              <w:t xml:space="preserve">диспозиција на локалитетот во однос на сообраќајната поврзаност со општината и пошироко со регионот, одат во прилог на идејата за реализација на овој план. </w:t>
            </w:r>
          </w:p>
          <w:p w:rsidR="00D275B8" w:rsidRPr="00D275B8" w:rsidRDefault="00D275B8" w:rsidP="00B714BF">
            <w:pPr>
              <w:jc w:val="both"/>
              <w:rPr>
                <w:rFonts w:ascii="Arial" w:hAnsi="Arial" w:cs="Arial"/>
                <w:lang w:val="ru-RU"/>
              </w:rPr>
            </w:pPr>
            <w:r w:rsidRPr="00D275B8">
              <w:rPr>
                <w:rFonts w:ascii="Arial" w:hAnsi="Arial" w:cs="Arial"/>
                <w:sz w:val="20"/>
                <w:szCs w:val="20"/>
                <w:lang w:val="mk-MK"/>
              </w:rPr>
              <w:t>Планирањето и уредувањето на просторот врз принципите на одржлив развој и тоа пред се еколошкиот аспект, економскиот и социјалниот, дозволува концептуално просторот да се третира и добие значење на индустриска зона.</w:t>
            </w:r>
          </w:p>
        </w:tc>
      </w:tr>
      <w:tr w:rsidR="00D275B8" w:rsidRPr="00040C27"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rPr>
                <w:rFonts w:ascii="Arial" w:hAnsi="Arial" w:cs="Arial"/>
                <w:sz w:val="20"/>
                <w:szCs w:val="20"/>
                <w:lang w:val="ru-RU" w:bidi="ar-SA"/>
              </w:rPr>
            </w:pPr>
            <w:r w:rsidRPr="00D275B8">
              <w:rPr>
                <w:rFonts w:ascii="Arial" w:hAnsi="Arial" w:cs="Arial"/>
                <w:sz w:val="20"/>
                <w:szCs w:val="20"/>
                <w:lang w:val="ru-RU" w:bidi="ar-SA"/>
              </w:rPr>
              <w:t>Вредноста и ранливоста на областа која ќе биде засегната со донесување на планскиот документ:</w:t>
            </w:r>
          </w:p>
          <w:p w:rsidR="00D275B8" w:rsidRPr="00D275B8" w:rsidRDefault="00D275B8" w:rsidP="00B714BF">
            <w:pPr>
              <w:jc w:val="both"/>
              <w:rPr>
                <w:rFonts w:ascii="Arial" w:hAnsi="Arial" w:cs="Arial"/>
                <w:sz w:val="20"/>
                <w:szCs w:val="20"/>
              </w:rPr>
            </w:pPr>
            <w:r w:rsidRPr="00D275B8">
              <w:rPr>
                <w:rFonts w:ascii="Arial" w:hAnsi="Arial" w:cs="Arial"/>
                <w:noProof/>
                <w:sz w:val="20"/>
                <w:szCs w:val="20"/>
                <w:lang w:val="mk-MK"/>
              </w:rPr>
              <w:t>Новопредвидените активности во планскиот опфат ќе бидат извори на емисии во воздух, вода, бучава, отпад, но се очекува истите да бидат контролирани и сведени во границите на максимално дозволени концентрации дефинирани во согласност со националното законодавство.</w:t>
            </w:r>
          </w:p>
        </w:tc>
      </w:tr>
      <w:tr w:rsidR="00D275B8" w:rsidRPr="00545B7B"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Посебни природни карактеристики или културно наследство</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9F40C4" w:rsidRDefault="00D275B8" w:rsidP="00B714BF">
            <w:pPr>
              <w:autoSpaceDE w:val="0"/>
              <w:autoSpaceDN w:val="0"/>
              <w:adjustRightInd w:val="0"/>
              <w:rPr>
                <w:rFonts w:ascii="Arial" w:hAnsi="Arial" w:cs="Arial"/>
                <w:sz w:val="20"/>
                <w:szCs w:val="20"/>
                <w:lang w:bidi="ar-SA"/>
              </w:rPr>
            </w:pP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подрачјето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катастарските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општини</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кои</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се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предмет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анализа</w:t>
            </w:r>
            <w:proofErr w:type="spellEnd"/>
            <w:r w:rsidRPr="00E84287">
              <w:rPr>
                <w:rFonts w:ascii="Arial" w:hAnsi="Arial" w:cs="Arial"/>
                <w:sz w:val="20"/>
                <w:szCs w:val="20"/>
                <w:lang w:bidi="ar-SA"/>
              </w:rPr>
              <w:t xml:space="preserve"> </w:t>
            </w:r>
            <w:proofErr w:type="spellStart"/>
            <w:r w:rsidRPr="009F40C4">
              <w:rPr>
                <w:rFonts w:ascii="Arial" w:hAnsi="Arial" w:cs="Arial"/>
                <w:b/>
                <w:bCs/>
                <w:sz w:val="20"/>
                <w:szCs w:val="20"/>
                <w:lang w:bidi="ar-SA"/>
              </w:rPr>
              <w:t>има</w:t>
            </w:r>
            <w:proofErr w:type="spellEnd"/>
            <w:r w:rsidRPr="009F40C4">
              <w:rPr>
                <w:rFonts w:ascii="Arial" w:hAnsi="Arial" w:cs="Arial"/>
                <w:b/>
                <w:bCs/>
                <w:sz w:val="20"/>
                <w:szCs w:val="20"/>
                <w:lang w:val="mk-MK" w:bidi="ar-SA"/>
              </w:rPr>
              <w:t xml:space="preserve"> </w:t>
            </w:r>
            <w:proofErr w:type="spellStart"/>
            <w:r w:rsidRPr="009F40C4">
              <w:rPr>
                <w:rFonts w:ascii="Arial" w:hAnsi="Arial" w:cs="Arial"/>
                <w:sz w:val="20"/>
                <w:szCs w:val="20"/>
                <w:lang w:bidi="ar-SA"/>
              </w:rPr>
              <w:t>регистрирани</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недвижни</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споменици</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на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културата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Експертен</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елаборат</w:t>
            </w:r>
            <w:proofErr w:type="spellEnd"/>
            <w:r w:rsidRPr="009F40C4">
              <w:rPr>
                <w:rFonts w:ascii="Arial" w:hAnsi="Arial" w:cs="Arial"/>
                <w:sz w:val="20"/>
                <w:szCs w:val="20"/>
                <w:lang w:bidi="ar-SA"/>
              </w:rPr>
              <w:t>):</w:t>
            </w:r>
          </w:p>
          <w:p w:rsidR="00D275B8" w:rsidRPr="009F40C4" w:rsidRDefault="00D275B8" w:rsidP="00B714BF">
            <w:pPr>
              <w:autoSpaceDE w:val="0"/>
              <w:autoSpaceDN w:val="0"/>
              <w:adjustRightInd w:val="0"/>
              <w:rPr>
                <w:rFonts w:ascii="Arial" w:hAnsi="Arial" w:cs="Arial"/>
                <w:b/>
                <w:bCs/>
                <w:iCs/>
                <w:sz w:val="20"/>
                <w:szCs w:val="20"/>
                <w:lang w:bidi="ar-SA"/>
              </w:rPr>
            </w:pPr>
            <w:r w:rsidRPr="009F40C4">
              <w:rPr>
                <w:rFonts w:ascii="Arial" w:hAnsi="Arial" w:cs="Arial"/>
                <w:b/>
                <w:bCs/>
                <w:iCs/>
                <w:sz w:val="20"/>
                <w:szCs w:val="20"/>
                <w:lang w:bidi="ar-SA"/>
              </w:rPr>
              <w:t xml:space="preserve">КО </w:t>
            </w:r>
            <w:proofErr w:type="spellStart"/>
            <w:r w:rsidRPr="009F40C4">
              <w:rPr>
                <w:rFonts w:ascii="Arial" w:hAnsi="Arial" w:cs="Arial"/>
                <w:b/>
                <w:bCs/>
                <w:iCs/>
                <w:sz w:val="20"/>
                <w:szCs w:val="20"/>
                <w:lang w:bidi="ar-SA"/>
              </w:rPr>
              <w:t>Куманово</w:t>
            </w:r>
            <w:proofErr w:type="spellEnd"/>
          </w:p>
          <w:p w:rsidR="00D275B8" w:rsidRPr="009F40C4" w:rsidRDefault="00D275B8" w:rsidP="00B714BF">
            <w:pPr>
              <w:autoSpaceDE w:val="0"/>
              <w:autoSpaceDN w:val="0"/>
              <w:adjustRightInd w:val="0"/>
              <w:rPr>
                <w:rFonts w:ascii="Arial" w:hAnsi="Arial" w:cs="Arial"/>
                <w:iCs/>
                <w:sz w:val="20"/>
                <w:szCs w:val="20"/>
                <w:lang w:bidi="ar-SA"/>
              </w:rPr>
            </w:pPr>
            <w:r w:rsidRPr="009F40C4">
              <w:rPr>
                <w:rFonts w:ascii="Arial" w:hAnsi="Arial" w:cs="Arial"/>
                <w:b/>
                <w:bCs/>
                <w:sz w:val="20"/>
                <w:szCs w:val="20"/>
                <w:lang w:bidi="ar-SA"/>
              </w:rPr>
              <w:t xml:space="preserve">1. </w:t>
            </w:r>
            <w:proofErr w:type="spellStart"/>
            <w:r w:rsidRPr="009F40C4">
              <w:rPr>
                <w:rFonts w:ascii="Arial" w:hAnsi="Arial" w:cs="Arial"/>
                <w:iCs/>
                <w:sz w:val="20"/>
                <w:szCs w:val="20"/>
                <w:lang w:bidi="ar-SA"/>
              </w:rPr>
              <w:t>Спомен</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костурница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Куманово</w:t>
            </w:r>
            <w:proofErr w:type="spellEnd"/>
            <w:r w:rsidRPr="009F40C4">
              <w:rPr>
                <w:rFonts w:ascii="Arial" w:hAnsi="Arial" w:cs="Arial"/>
                <w:iCs/>
                <w:sz w:val="20"/>
                <w:szCs w:val="20"/>
                <w:lang w:bidi="ar-SA"/>
              </w:rPr>
              <w:t xml:space="preserve">, 20 </w:t>
            </w:r>
            <w:proofErr w:type="spellStart"/>
            <w:r w:rsidRPr="009F40C4">
              <w:rPr>
                <w:rFonts w:ascii="Arial" w:hAnsi="Arial" w:cs="Arial"/>
                <w:iCs/>
                <w:sz w:val="20"/>
                <w:szCs w:val="20"/>
                <w:lang w:bidi="ar-SA"/>
              </w:rPr>
              <w:t>век</w:t>
            </w:r>
            <w:proofErr w:type="spellEnd"/>
            <w:r w:rsidRPr="009F40C4">
              <w:rPr>
                <w:rFonts w:ascii="Arial" w:hAnsi="Arial" w:cs="Arial"/>
                <w:iCs/>
                <w:sz w:val="20"/>
                <w:szCs w:val="20"/>
                <w:lang w:bidi="ar-SA"/>
              </w:rPr>
              <w:t>;</w:t>
            </w:r>
          </w:p>
          <w:p w:rsidR="00D275B8" w:rsidRPr="009F40C4" w:rsidRDefault="00D275B8" w:rsidP="00B714BF">
            <w:pPr>
              <w:autoSpaceDE w:val="0"/>
              <w:autoSpaceDN w:val="0"/>
              <w:adjustRightInd w:val="0"/>
              <w:rPr>
                <w:rFonts w:ascii="Arial" w:hAnsi="Arial" w:cs="Arial"/>
                <w:iCs/>
                <w:sz w:val="20"/>
                <w:szCs w:val="20"/>
                <w:lang w:bidi="ar-SA"/>
              </w:rPr>
            </w:pPr>
            <w:r w:rsidRPr="009F40C4">
              <w:rPr>
                <w:rFonts w:ascii="Arial" w:hAnsi="Arial" w:cs="Arial"/>
                <w:b/>
                <w:bCs/>
                <w:sz w:val="20"/>
                <w:szCs w:val="20"/>
                <w:lang w:bidi="ar-SA"/>
              </w:rPr>
              <w:t xml:space="preserve">2. </w:t>
            </w:r>
            <w:proofErr w:type="spellStart"/>
            <w:r w:rsidRPr="009F40C4">
              <w:rPr>
                <w:rFonts w:ascii="Arial" w:hAnsi="Arial" w:cs="Arial"/>
                <w:iCs/>
                <w:sz w:val="20"/>
                <w:szCs w:val="20"/>
                <w:lang w:bidi="ar-SA"/>
              </w:rPr>
              <w:t>Спомен</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костурница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Зебрњак</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Куманово</w:t>
            </w:r>
            <w:proofErr w:type="spellEnd"/>
            <w:r w:rsidRPr="009F40C4">
              <w:rPr>
                <w:rFonts w:ascii="Arial" w:hAnsi="Arial" w:cs="Arial"/>
                <w:iCs/>
                <w:sz w:val="20"/>
                <w:szCs w:val="20"/>
                <w:lang w:bidi="ar-SA"/>
              </w:rPr>
              <w:t xml:space="preserve">, 20 </w:t>
            </w:r>
            <w:proofErr w:type="spellStart"/>
            <w:r w:rsidRPr="009F40C4">
              <w:rPr>
                <w:rFonts w:ascii="Arial" w:hAnsi="Arial" w:cs="Arial"/>
                <w:iCs/>
                <w:sz w:val="20"/>
                <w:szCs w:val="20"/>
                <w:lang w:bidi="ar-SA"/>
              </w:rPr>
              <w:t>век</w:t>
            </w:r>
            <w:proofErr w:type="spellEnd"/>
            <w:r w:rsidRPr="009F40C4">
              <w:rPr>
                <w:rFonts w:ascii="Arial" w:hAnsi="Arial" w:cs="Arial"/>
                <w:iCs/>
                <w:sz w:val="20"/>
                <w:szCs w:val="20"/>
                <w:lang w:bidi="ar-SA"/>
              </w:rPr>
              <w:t>;</w:t>
            </w:r>
          </w:p>
          <w:p w:rsidR="00D275B8" w:rsidRPr="009F40C4" w:rsidRDefault="00D275B8" w:rsidP="00B714BF">
            <w:pPr>
              <w:autoSpaceDE w:val="0"/>
              <w:autoSpaceDN w:val="0"/>
              <w:adjustRightInd w:val="0"/>
              <w:rPr>
                <w:rFonts w:ascii="Arial" w:hAnsi="Arial" w:cs="Arial"/>
                <w:iCs/>
                <w:sz w:val="20"/>
                <w:szCs w:val="20"/>
                <w:lang w:bidi="ar-SA"/>
              </w:rPr>
            </w:pPr>
            <w:r w:rsidRPr="009F40C4">
              <w:rPr>
                <w:rFonts w:ascii="Arial" w:hAnsi="Arial" w:cs="Arial"/>
                <w:b/>
                <w:bCs/>
                <w:sz w:val="20"/>
                <w:szCs w:val="20"/>
                <w:lang w:bidi="ar-SA"/>
              </w:rPr>
              <w:t xml:space="preserve">3. </w:t>
            </w:r>
            <w:proofErr w:type="spellStart"/>
            <w:r w:rsidRPr="009F40C4">
              <w:rPr>
                <w:rFonts w:ascii="Arial" w:hAnsi="Arial" w:cs="Arial"/>
                <w:iCs/>
                <w:sz w:val="20"/>
                <w:szCs w:val="20"/>
                <w:lang w:bidi="ar-SA"/>
              </w:rPr>
              <w:t>Споменик</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на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Револуцијата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Куманово</w:t>
            </w:r>
            <w:proofErr w:type="spellEnd"/>
            <w:r w:rsidRPr="009F40C4">
              <w:rPr>
                <w:rFonts w:ascii="Arial" w:hAnsi="Arial" w:cs="Arial"/>
                <w:iCs/>
                <w:sz w:val="20"/>
                <w:szCs w:val="20"/>
                <w:lang w:bidi="ar-SA"/>
              </w:rPr>
              <w:t xml:space="preserve">, 20 </w:t>
            </w:r>
            <w:proofErr w:type="spellStart"/>
            <w:r w:rsidRPr="009F40C4">
              <w:rPr>
                <w:rFonts w:ascii="Arial" w:hAnsi="Arial" w:cs="Arial"/>
                <w:iCs/>
                <w:sz w:val="20"/>
                <w:szCs w:val="20"/>
                <w:lang w:bidi="ar-SA"/>
              </w:rPr>
              <w:t>век</w:t>
            </w:r>
            <w:proofErr w:type="spellEnd"/>
            <w:r w:rsidRPr="009F40C4">
              <w:rPr>
                <w:rFonts w:ascii="Arial" w:hAnsi="Arial" w:cs="Arial"/>
                <w:iCs/>
                <w:sz w:val="20"/>
                <w:szCs w:val="20"/>
                <w:lang w:bidi="ar-SA"/>
              </w:rPr>
              <w:t>;</w:t>
            </w:r>
          </w:p>
          <w:p w:rsidR="00D275B8" w:rsidRPr="009F40C4" w:rsidRDefault="00D275B8" w:rsidP="00B714BF">
            <w:pPr>
              <w:autoSpaceDE w:val="0"/>
              <w:autoSpaceDN w:val="0"/>
              <w:adjustRightInd w:val="0"/>
              <w:rPr>
                <w:rFonts w:ascii="Arial" w:hAnsi="Arial" w:cs="Arial"/>
                <w:iCs/>
                <w:sz w:val="20"/>
                <w:szCs w:val="20"/>
                <w:lang w:bidi="ar-SA"/>
              </w:rPr>
            </w:pPr>
            <w:r w:rsidRPr="009F40C4">
              <w:rPr>
                <w:rFonts w:ascii="Arial" w:hAnsi="Arial" w:cs="Arial"/>
                <w:b/>
                <w:bCs/>
                <w:sz w:val="20"/>
                <w:szCs w:val="20"/>
                <w:lang w:bidi="ar-SA"/>
              </w:rPr>
              <w:t xml:space="preserve">4. </w:t>
            </w:r>
            <w:proofErr w:type="spellStart"/>
            <w:r w:rsidRPr="009F40C4">
              <w:rPr>
                <w:rFonts w:ascii="Arial" w:hAnsi="Arial" w:cs="Arial"/>
                <w:iCs/>
                <w:sz w:val="20"/>
                <w:szCs w:val="20"/>
                <w:lang w:bidi="ar-SA"/>
              </w:rPr>
              <w:t>Црковен</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комплекс</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Св.Никола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ул</w:t>
            </w:r>
            <w:proofErr w:type="spellEnd"/>
            <w:r w:rsidRPr="009F40C4">
              <w:rPr>
                <w:rFonts w:ascii="Arial" w:hAnsi="Arial" w:cs="Arial"/>
                <w:iCs/>
                <w:sz w:val="20"/>
                <w:szCs w:val="20"/>
                <w:lang w:bidi="ar-SA"/>
              </w:rPr>
              <w:t>.”</w:t>
            </w:r>
            <w:proofErr w:type="spellStart"/>
            <w:r w:rsidRPr="009F40C4">
              <w:rPr>
                <w:rFonts w:ascii="Arial" w:hAnsi="Arial" w:cs="Arial"/>
                <w:iCs/>
                <w:sz w:val="20"/>
                <w:szCs w:val="20"/>
                <w:lang w:bidi="ar-SA"/>
              </w:rPr>
              <w:t>Димитар</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Влахов</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бр</w:t>
            </w:r>
            <w:proofErr w:type="spellEnd"/>
            <w:r w:rsidRPr="009F40C4">
              <w:rPr>
                <w:rFonts w:ascii="Arial" w:hAnsi="Arial" w:cs="Arial"/>
                <w:iCs/>
                <w:sz w:val="20"/>
                <w:szCs w:val="20"/>
                <w:lang w:bidi="ar-SA"/>
              </w:rPr>
              <w:t>. 40,</w:t>
            </w:r>
            <w:r w:rsidRPr="009F40C4">
              <w:rPr>
                <w:rFonts w:ascii="Arial" w:hAnsi="Arial" w:cs="Arial"/>
                <w:iCs/>
                <w:sz w:val="20"/>
                <w:szCs w:val="20"/>
                <w:lang w:val="mk-MK" w:bidi="ar-SA"/>
              </w:rPr>
              <w:t xml:space="preserve"> </w:t>
            </w:r>
            <w:proofErr w:type="spellStart"/>
            <w:r w:rsidRPr="009F40C4">
              <w:rPr>
                <w:rFonts w:ascii="Arial" w:hAnsi="Arial" w:cs="Arial"/>
                <w:iCs/>
                <w:sz w:val="20"/>
                <w:szCs w:val="20"/>
                <w:lang w:bidi="ar-SA"/>
              </w:rPr>
              <w:t>Куманово</w:t>
            </w:r>
            <w:proofErr w:type="spellEnd"/>
            <w:r w:rsidRPr="009F40C4">
              <w:rPr>
                <w:rFonts w:ascii="Arial" w:hAnsi="Arial" w:cs="Arial"/>
                <w:iCs/>
                <w:sz w:val="20"/>
                <w:szCs w:val="20"/>
                <w:lang w:bidi="ar-SA"/>
              </w:rPr>
              <w:t xml:space="preserve">, 19 </w:t>
            </w:r>
            <w:proofErr w:type="spellStart"/>
            <w:r w:rsidRPr="009F40C4">
              <w:rPr>
                <w:rFonts w:ascii="Arial" w:hAnsi="Arial" w:cs="Arial"/>
                <w:iCs/>
                <w:sz w:val="20"/>
                <w:szCs w:val="20"/>
                <w:lang w:bidi="ar-SA"/>
              </w:rPr>
              <w:t>век</w:t>
            </w:r>
            <w:proofErr w:type="spellEnd"/>
            <w:r w:rsidRPr="009F40C4">
              <w:rPr>
                <w:rFonts w:ascii="Arial" w:hAnsi="Arial" w:cs="Arial"/>
                <w:iCs/>
                <w:sz w:val="20"/>
                <w:szCs w:val="20"/>
                <w:lang w:bidi="ar-SA"/>
              </w:rPr>
              <w:t>;</w:t>
            </w:r>
          </w:p>
          <w:p w:rsidR="00D275B8" w:rsidRPr="009F40C4" w:rsidRDefault="00D275B8" w:rsidP="00B714BF">
            <w:pPr>
              <w:autoSpaceDE w:val="0"/>
              <w:autoSpaceDN w:val="0"/>
              <w:adjustRightInd w:val="0"/>
              <w:rPr>
                <w:rFonts w:ascii="Arial" w:hAnsi="Arial" w:cs="Arial"/>
                <w:b/>
                <w:bCs/>
                <w:iCs/>
                <w:sz w:val="20"/>
                <w:szCs w:val="20"/>
                <w:lang w:bidi="ar-SA"/>
              </w:rPr>
            </w:pPr>
            <w:r w:rsidRPr="009F40C4">
              <w:rPr>
                <w:rFonts w:ascii="Arial" w:hAnsi="Arial" w:cs="Arial"/>
                <w:b/>
                <w:bCs/>
                <w:iCs/>
                <w:sz w:val="20"/>
                <w:szCs w:val="20"/>
                <w:lang w:bidi="ar-SA"/>
              </w:rPr>
              <w:t xml:space="preserve">КО </w:t>
            </w:r>
            <w:proofErr w:type="spellStart"/>
            <w:r w:rsidRPr="009F40C4">
              <w:rPr>
                <w:rFonts w:ascii="Arial" w:hAnsi="Arial" w:cs="Arial"/>
                <w:b/>
                <w:bCs/>
                <w:iCs/>
                <w:sz w:val="20"/>
                <w:szCs w:val="20"/>
                <w:lang w:bidi="ar-SA"/>
              </w:rPr>
              <w:t>Режановце</w:t>
            </w:r>
            <w:proofErr w:type="spellEnd"/>
          </w:p>
          <w:p w:rsidR="00D275B8" w:rsidRPr="009F40C4" w:rsidRDefault="00D275B8" w:rsidP="00B714BF">
            <w:pPr>
              <w:autoSpaceDE w:val="0"/>
              <w:autoSpaceDN w:val="0"/>
              <w:adjustRightInd w:val="0"/>
              <w:rPr>
                <w:rFonts w:ascii="Arial" w:hAnsi="Arial" w:cs="Arial"/>
                <w:iCs/>
                <w:sz w:val="20"/>
                <w:szCs w:val="20"/>
                <w:lang w:bidi="ar-SA"/>
              </w:rPr>
            </w:pPr>
            <w:r w:rsidRPr="009F40C4">
              <w:rPr>
                <w:rFonts w:ascii="Arial" w:hAnsi="Arial" w:cs="Arial"/>
                <w:b/>
                <w:bCs/>
                <w:sz w:val="20"/>
                <w:szCs w:val="20"/>
                <w:lang w:bidi="ar-SA"/>
              </w:rPr>
              <w:t xml:space="preserve">5. </w:t>
            </w:r>
            <w:proofErr w:type="spellStart"/>
            <w:r w:rsidRPr="009F40C4">
              <w:rPr>
                <w:rFonts w:ascii="Arial" w:hAnsi="Arial" w:cs="Arial"/>
                <w:iCs/>
                <w:sz w:val="20"/>
                <w:szCs w:val="20"/>
                <w:lang w:bidi="ar-SA"/>
              </w:rPr>
              <w:t>Археолошки</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локалитет</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Градина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Режановце</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железно</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време</w:t>
            </w:r>
            <w:proofErr w:type="spellEnd"/>
          </w:p>
          <w:p w:rsidR="00D275B8" w:rsidRPr="009F40C4" w:rsidRDefault="00D275B8" w:rsidP="00B714BF">
            <w:pPr>
              <w:autoSpaceDE w:val="0"/>
              <w:autoSpaceDN w:val="0"/>
              <w:adjustRightInd w:val="0"/>
              <w:rPr>
                <w:rFonts w:ascii="Arial" w:hAnsi="Arial" w:cs="Arial"/>
                <w:iCs/>
                <w:sz w:val="20"/>
                <w:szCs w:val="20"/>
                <w:lang w:bidi="ar-SA"/>
              </w:rPr>
            </w:pPr>
            <w:r w:rsidRPr="009F40C4">
              <w:rPr>
                <w:rFonts w:ascii="Arial" w:hAnsi="Arial" w:cs="Arial"/>
                <w:b/>
                <w:bCs/>
                <w:sz w:val="20"/>
                <w:szCs w:val="20"/>
                <w:lang w:bidi="ar-SA"/>
              </w:rPr>
              <w:t xml:space="preserve">6. </w:t>
            </w:r>
            <w:proofErr w:type="spellStart"/>
            <w:r w:rsidRPr="009F40C4">
              <w:rPr>
                <w:rFonts w:ascii="Arial" w:hAnsi="Arial" w:cs="Arial"/>
                <w:iCs/>
                <w:sz w:val="20"/>
                <w:szCs w:val="20"/>
                <w:lang w:bidi="ar-SA"/>
              </w:rPr>
              <w:t>Археолошки</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локалитет</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Сред</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Село</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Режановце</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железно</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време</w:t>
            </w:r>
            <w:proofErr w:type="spellEnd"/>
          </w:p>
          <w:p w:rsidR="00D275B8" w:rsidRPr="009F40C4" w:rsidRDefault="00D275B8" w:rsidP="00B714BF">
            <w:pPr>
              <w:jc w:val="both"/>
              <w:rPr>
                <w:rFonts w:ascii="Arial" w:hAnsi="Arial" w:cs="Arial"/>
                <w:noProof/>
                <w:sz w:val="20"/>
                <w:szCs w:val="20"/>
                <w:lang w:val="mk-MK"/>
              </w:rPr>
            </w:pPr>
            <w:r w:rsidRPr="009F40C4">
              <w:rPr>
                <w:rFonts w:ascii="Arial" w:hAnsi="Arial" w:cs="Arial"/>
                <w:b/>
                <w:bCs/>
                <w:sz w:val="20"/>
                <w:szCs w:val="20"/>
                <w:lang w:bidi="ar-SA"/>
              </w:rPr>
              <w:t xml:space="preserve">7. </w:t>
            </w:r>
            <w:proofErr w:type="spellStart"/>
            <w:r w:rsidRPr="009F40C4">
              <w:rPr>
                <w:rFonts w:ascii="Arial" w:hAnsi="Arial" w:cs="Arial"/>
                <w:iCs/>
                <w:sz w:val="20"/>
                <w:szCs w:val="20"/>
                <w:lang w:bidi="ar-SA"/>
              </w:rPr>
              <w:t>Црква</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св.Усековение</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Јованово</w:t>
            </w:r>
            <w:proofErr w:type="spellEnd"/>
            <w:r w:rsidRPr="009F40C4">
              <w:rPr>
                <w:rFonts w:ascii="Arial" w:hAnsi="Arial" w:cs="Arial"/>
                <w:iCs/>
                <w:sz w:val="20"/>
                <w:szCs w:val="20"/>
                <w:lang w:bidi="ar-SA"/>
              </w:rPr>
              <w:t xml:space="preserve">, </w:t>
            </w:r>
            <w:proofErr w:type="spellStart"/>
            <w:r w:rsidRPr="009F40C4">
              <w:rPr>
                <w:rFonts w:ascii="Arial" w:hAnsi="Arial" w:cs="Arial"/>
                <w:iCs/>
                <w:sz w:val="20"/>
                <w:szCs w:val="20"/>
                <w:lang w:bidi="ar-SA"/>
              </w:rPr>
              <w:t>Режановце</w:t>
            </w:r>
            <w:proofErr w:type="spellEnd"/>
            <w:r w:rsidRPr="009F40C4">
              <w:rPr>
                <w:rFonts w:ascii="Arial" w:hAnsi="Arial" w:cs="Arial"/>
                <w:iCs/>
                <w:sz w:val="20"/>
                <w:szCs w:val="20"/>
                <w:lang w:bidi="ar-SA"/>
              </w:rPr>
              <w:t xml:space="preserve">, 20 </w:t>
            </w:r>
            <w:proofErr w:type="spellStart"/>
            <w:r w:rsidRPr="009F40C4">
              <w:rPr>
                <w:rFonts w:ascii="Arial" w:hAnsi="Arial" w:cs="Arial"/>
                <w:iCs/>
                <w:sz w:val="20"/>
                <w:szCs w:val="20"/>
                <w:lang w:bidi="ar-SA"/>
              </w:rPr>
              <w:t>век</w:t>
            </w:r>
            <w:proofErr w:type="spellEnd"/>
          </w:p>
          <w:p w:rsidR="00D275B8" w:rsidRPr="009F40C4" w:rsidRDefault="00D275B8" w:rsidP="00B714BF">
            <w:pPr>
              <w:jc w:val="both"/>
              <w:rPr>
                <w:rFonts w:ascii="Arial" w:hAnsi="Arial" w:cs="Arial"/>
                <w:noProof/>
                <w:sz w:val="20"/>
                <w:szCs w:val="20"/>
                <w:lang w:val="mk-MK"/>
              </w:rPr>
            </w:pPr>
          </w:p>
          <w:p w:rsidR="00D275B8" w:rsidRPr="009F40C4" w:rsidRDefault="00D275B8" w:rsidP="00B714BF">
            <w:pPr>
              <w:autoSpaceDE w:val="0"/>
              <w:autoSpaceDN w:val="0"/>
              <w:adjustRightInd w:val="0"/>
              <w:rPr>
                <w:rFonts w:ascii="Arial" w:hAnsi="Arial" w:cs="Arial"/>
                <w:sz w:val="20"/>
                <w:szCs w:val="20"/>
                <w:lang w:bidi="ar-SA"/>
              </w:rPr>
            </w:pPr>
            <w:proofErr w:type="spellStart"/>
            <w:r w:rsidRPr="009F40C4">
              <w:rPr>
                <w:rFonts w:ascii="Arial" w:hAnsi="Arial" w:cs="Arial"/>
                <w:sz w:val="20"/>
                <w:szCs w:val="20"/>
                <w:lang w:bidi="ar-SA"/>
              </w:rPr>
              <w:t>Во</w:t>
            </w:r>
            <w:proofErr w:type="spellEnd"/>
            <w:r w:rsidRPr="009F40C4">
              <w:rPr>
                <w:rFonts w:ascii="Arial" w:hAnsi="Arial" w:cs="Arial"/>
                <w:sz w:val="20"/>
                <w:szCs w:val="20"/>
                <w:lang w:bidi="ar-SA"/>
              </w:rPr>
              <w:t xml:space="preserve"> </w:t>
            </w:r>
            <w:proofErr w:type="spellStart"/>
            <w:r w:rsidRPr="009F40C4">
              <w:rPr>
                <w:rFonts w:ascii="Arial" w:hAnsi="Arial" w:cs="Arial"/>
                <w:b/>
                <w:bCs/>
                <w:sz w:val="20"/>
                <w:szCs w:val="20"/>
                <w:lang w:bidi="ar-SA"/>
              </w:rPr>
              <w:t>Археолошката</w:t>
            </w:r>
            <w:proofErr w:type="spellEnd"/>
            <w:r w:rsidRPr="009F40C4">
              <w:rPr>
                <w:rFonts w:ascii="Arial" w:hAnsi="Arial" w:cs="Arial"/>
                <w:b/>
                <w:bCs/>
                <w:sz w:val="20"/>
                <w:szCs w:val="20"/>
                <w:lang w:bidi="ar-SA"/>
              </w:rPr>
              <w:t xml:space="preserve"> </w:t>
            </w:r>
            <w:proofErr w:type="spellStart"/>
            <w:r w:rsidRPr="009F40C4">
              <w:rPr>
                <w:rFonts w:ascii="Arial" w:hAnsi="Arial" w:cs="Arial"/>
                <w:b/>
                <w:bCs/>
                <w:sz w:val="20"/>
                <w:szCs w:val="20"/>
                <w:lang w:bidi="ar-SA"/>
              </w:rPr>
              <w:t>карта</w:t>
            </w:r>
            <w:proofErr w:type="spellEnd"/>
            <w:r w:rsidRPr="009F40C4">
              <w:rPr>
                <w:rFonts w:ascii="Arial" w:hAnsi="Arial" w:cs="Arial"/>
                <w:b/>
                <w:bCs/>
                <w:sz w:val="20"/>
                <w:szCs w:val="20"/>
                <w:lang w:bidi="ar-SA"/>
              </w:rPr>
              <w:t xml:space="preserve"> </w:t>
            </w:r>
            <w:proofErr w:type="spellStart"/>
            <w:r w:rsidRPr="009F40C4">
              <w:rPr>
                <w:rFonts w:ascii="Arial" w:hAnsi="Arial" w:cs="Arial"/>
                <w:b/>
                <w:bCs/>
                <w:sz w:val="20"/>
                <w:szCs w:val="20"/>
                <w:lang w:bidi="ar-SA"/>
              </w:rPr>
              <w:t>на</w:t>
            </w:r>
            <w:proofErr w:type="spellEnd"/>
            <w:r w:rsidRPr="009F40C4">
              <w:rPr>
                <w:rFonts w:ascii="Arial" w:hAnsi="Arial" w:cs="Arial"/>
                <w:b/>
                <w:bCs/>
                <w:sz w:val="20"/>
                <w:szCs w:val="20"/>
                <w:lang w:bidi="ar-SA"/>
              </w:rPr>
              <w:t xml:space="preserve"> </w:t>
            </w:r>
            <w:proofErr w:type="spellStart"/>
            <w:r w:rsidRPr="009F40C4">
              <w:rPr>
                <w:rFonts w:ascii="Arial" w:hAnsi="Arial" w:cs="Arial"/>
                <w:b/>
                <w:bCs/>
                <w:sz w:val="20"/>
                <w:szCs w:val="20"/>
                <w:lang w:bidi="ar-SA"/>
              </w:rPr>
              <w:t>Република</w:t>
            </w:r>
            <w:proofErr w:type="spellEnd"/>
            <w:r w:rsidRPr="009F40C4">
              <w:rPr>
                <w:rFonts w:ascii="Arial" w:hAnsi="Arial" w:cs="Arial"/>
                <w:b/>
                <w:bCs/>
                <w:sz w:val="20"/>
                <w:szCs w:val="20"/>
                <w:lang w:bidi="ar-SA"/>
              </w:rPr>
              <w:t xml:space="preserve"> </w:t>
            </w:r>
            <w:proofErr w:type="spellStart"/>
            <w:r w:rsidRPr="009F40C4">
              <w:rPr>
                <w:rFonts w:ascii="Arial" w:hAnsi="Arial" w:cs="Arial"/>
                <w:b/>
                <w:bCs/>
                <w:sz w:val="20"/>
                <w:szCs w:val="20"/>
                <w:lang w:bidi="ar-SA"/>
              </w:rPr>
              <w:t>Македонија</w:t>
            </w:r>
            <w:proofErr w:type="spellEnd"/>
            <w:r w:rsidRPr="009F40C4">
              <w:rPr>
                <w:rFonts w:ascii="Arial" w:hAnsi="Arial" w:cs="Arial"/>
                <w:b/>
                <w:bCs/>
                <w:sz w:val="20"/>
                <w:szCs w:val="20"/>
                <w:lang w:bidi="ar-SA"/>
              </w:rPr>
              <w:t xml:space="preserve">, </w:t>
            </w:r>
            <w:proofErr w:type="spellStart"/>
            <w:r w:rsidRPr="009F40C4">
              <w:rPr>
                <w:rFonts w:ascii="Arial" w:hAnsi="Arial" w:cs="Arial"/>
                <w:sz w:val="20"/>
                <w:szCs w:val="20"/>
                <w:lang w:bidi="ar-SA"/>
              </w:rPr>
              <w:t>која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ги</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проучува</w:t>
            </w:r>
            <w:proofErr w:type="spellEnd"/>
          </w:p>
          <w:p w:rsidR="00D275B8" w:rsidRPr="009F40C4" w:rsidRDefault="00D275B8" w:rsidP="00B714BF">
            <w:pPr>
              <w:autoSpaceDE w:val="0"/>
              <w:autoSpaceDN w:val="0"/>
              <w:adjustRightInd w:val="0"/>
              <w:rPr>
                <w:rFonts w:ascii="Arial" w:hAnsi="Arial" w:cs="Arial"/>
                <w:sz w:val="20"/>
                <w:szCs w:val="20"/>
                <w:lang w:bidi="ar-SA"/>
              </w:rPr>
            </w:pPr>
            <w:proofErr w:type="spellStart"/>
            <w:r w:rsidRPr="009F40C4">
              <w:rPr>
                <w:rFonts w:ascii="Arial" w:hAnsi="Arial" w:cs="Arial"/>
                <w:sz w:val="20"/>
                <w:szCs w:val="20"/>
                <w:lang w:bidi="ar-SA"/>
              </w:rPr>
              <w:t>предисториските</w:t>
            </w:r>
            <w:proofErr w:type="spellEnd"/>
            <w:r w:rsidRPr="009F40C4">
              <w:rPr>
                <w:rFonts w:ascii="Arial" w:hAnsi="Arial" w:cs="Arial"/>
                <w:sz w:val="20"/>
                <w:szCs w:val="20"/>
                <w:lang w:bidi="ar-SA"/>
              </w:rPr>
              <w:t xml:space="preserve"> и </w:t>
            </w:r>
            <w:proofErr w:type="spellStart"/>
            <w:r w:rsidRPr="009F40C4">
              <w:rPr>
                <w:rFonts w:ascii="Arial" w:hAnsi="Arial" w:cs="Arial"/>
                <w:sz w:val="20"/>
                <w:szCs w:val="20"/>
                <w:lang w:bidi="ar-SA"/>
              </w:rPr>
              <w:t>историските</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слоеви</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на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човековата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егзистенција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од</w:t>
            </w:r>
            <w:proofErr w:type="spellEnd"/>
          </w:p>
          <w:p w:rsidR="00D275B8" w:rsidRPr="009F40C4" w:rsidRDefault="00D275B8" w:rsidP="00B714BF">
            <w:pPr>
              <w:autoSpaceDE w:val="0"/>
              <w:autoSpaceDN w:val="0"/>
              <w:adjustRightInd w:val="0"/>
              <w:rPr>
                <w:rFonts w:ascii="Arial" w:hAnsi="Arial" w:cs="Arial"/>
                <w:sz w:val="20"/>
                <w:szCs w:val="20"/>
                <w:lang w:bidi="ar-SA"/>
              </w:rPr>
            </w:pPr>
            <w:proofErr w:type="spellStart"/>
            <w:r w:rsidRPr="009F40C4">
              <w:rPr>
                <w:rFonts w:ascii="Arial" w:hAnsi="Arial" w:cs="Arial"/>
                <w:sz w:val="20"/>
                <w:szCs w:val="20"/>
                <w:lang w:bidi="ar-SA"/>
              </w:rPr>
              <w:t>најстарите</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времиња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до</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доцниот</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среден</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век</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на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анализираното</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подрачје</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на</w:t>
            </w:r>
            <w:proofErr w:type="spellEnd"/>
            <w:r w:rsidRPr="009F40C4">
              <w:rPr>
                <w:rFonts w:ascii="Arial" w:hAnsi="Arial" w:cs="Arial"/>
                <w:sz w:val="20"/>
                <w:szCs w:val="20"/>
                <w:lang w:val="mk-MK" w:bidi="ar-SA"/>
              </w:rPr>
              <w:t xml:space="preserve"> </w:t>
            </w:r>
            <w:proofErr w:type="spellStart"/>
            <w:r w:rsidRPr="009F40C4">
              <w:rPr>
                <w:rFonts w:ascii="Arial" w:hAnsi="Arial" w:cs="Arial"/>
                <w:sz w:val="20"/>
                <w:szCs w:val="20"/>
                <w:lang w:bidi="ar-SA"/>
              </w:rPr>
              <w:t>катастарските</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општиниа</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евидентирани</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се</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следните</w:t>
            </w:r>
            <w:proofErr w:type="spellEnd"/>
            <w:r w:rsidRPr="009F40C4">
              <w:rPr>
                <w:rFonts w:ascii="Arial" w:hAnsi="Arial" w:cs="Arial"/>
                <w:sz w:val="20"/>
                <w:szCs w:val="20"/>
                <w:lang w:bidi="ar-SA"/>
              </w:rPr>
              <w:t xml:space="preserve"> </w:t>
            </w:r>
            <w:proofErr w:type="spellStart"/>
            <w:r w:rsidRPr="009F40C4">
              <w:rPr>
                <w:rFonts w:ascii="Arial" w:hAnsi="Arial" w:cs="Arial"/>
                <w:sz w:val="20"/>
                <w:szCs w:val="20"/>
                <w:lang w:bidi="ar-SA"/>
              </w:rPr>
              <w:t>локалитети</w:t>
            </w:r>
            <w:proofErr w:type="spellEnd"/>
            <w:r w:rsidRPr="009F40C4">
              <w:rPr>
                <w:rFonts w:ascii="Arial" w:hAnsi="Arial" w:cs="Arial"/>
                <w:sz w:val="20"/>
                <w:szCs w:val="20"/>
                <w:lang w:bidi="ar-SA"/>
              </w:rPr>
              <w:t>:</w:t>
            </w:r>
          </w:p>
          <w:p w:rsidR="00D275B8" w:rsidRPr="00E84287" w:rsidRDefault="00D275B8" w:rsidP="00B714BF">
            <w:pPr>
              <w:autoSpaceDE w:val="0"/>
              <w:autoSpaceDN w:val="0"/>
              <w:adjustRightInd w:val="0"/>
              <w:rPr>
                <w:rFonts w:ascii="Arial" w:hAnsi="Arial" w:cs="Arial"/>
                <w:sz w:val="20"/>
                <w:szCs w:val="20"/>
                <w:lang w:bidi="ar-SA"/>
              </w:rPr>
            </w:pPr>
            <w:r w:rsidRPr="00E84287">
              <w:rPr>
                <w:rFonts w:ascii="Arial" w:hAnsi="Arial" w:cs="Arial"/>
                <w:b/>
                <w:bCs/>
                <w:sz w:val="20"/>
                <w:szCs w:val="20"/>
                <w:lang w:bidi="ar-SA"/>
              </w:rPr>
              <w:t xml:space="preserve">КО </w:t>
            </w:r>
            <w:proofErr w:type="spellStart"/>
            <w:r w:rsidRPr="00E84287">
              <w:rPr>
                <w:rFonts w:ascii="Arial" w:hAnsi="Arial" w:cs="Arial"/>
                <w:b/>
                <w:bCs/>
                <w:sz w:val="20"/>
                <w:szCs w:val="20"/>
                <w:lang w:bidi="ar-SA"/>
              </w:rPr>
              <w:t>Куманово</w:t>
            </w:r>
            <w:proofErr w:type="spellEnd"/>
            <w:r w:rsidRPr="00E84287">
              <w:rPr>
                <w:rFonts w:ascii="Arial" w:hAnsi="Arial" w:cs="Arial"/>
                <w:b/>
                <w:bCs/>
                <w:sz w:val="20"/>
                <w:szCs w:val="20"/>
                <w:lang w:bidi="ar-SA"/>
              </w:rPr>
              <w:t xml:space="preserve"> </w:t>
            </w:r>
            <w:r w:rsidRPr="00E84287">
              <w:rPr>
                <w:rFonts w:ascii="Arial" w:hAnsi="Arial" w:cs="Arial"/>
                <w:sz w:val="20"/>
                <w:szCs w:val="20"/>
                <w:lang w:bidi="ar-SA"/>
              </w:rPr>
              <w:t xml:space="preserve">- </w:t>
            </w:r>
            <w:proofErr w:type="spellStart"/>
            <w:r w:rsidRPr="00E84287">
              <w:rPr>
                <w:rFonts w:ascii="Arial" w:hAnsi="Arial" w:cs="Arial"/>
                <w:i/>
                <w:iCs/>
                <w:sz w:val="20"/>
                <w:szCs w:val="20"/>
                <w:lang w:bidi="ar-SA"/>
              </w:rPr>
              <w:t>Бел</w:t>
            </w:r>
            <w:proofErr w:type="spellEnd"/>
            <w:r w:rsidRPr="00E84287">
              <w:rPr>
                <w:rFonts w:ascii="Arial" w:hAnsi="Arial" w:cs="Arial"/>
                <w:i/>
                <w:iCs/>
                <w:sz w:val="20"/>
                <w:szCs w:val="20"/>
                <w:lang w:bidi="ar-SA"/>
              </w:rPr>
              <w:t xml:space="preserve"> </w:t>
            </w:r>
            <w:proofErr w:type="spellStart"/>
            <w:r w:rsidRPr="00E84287">
              <w:rPr>
                <w:rFonts w:ascii="Arial" w:hAnsi="Arial" w:cs="Arial"/>
                <w:i/>
                <w:iCs/>
                <w:sz w:val="20"/>
                <w:szCs w:val="20"/>
                <w:lang w:bidi="ar-SA"/>
              </w:rPr>
              <w:t>Брег</w:t>
            </w:r>
            <w:proofErr w:type="spellEnd"/>
            <w:r w:rsidRPr="00E84287">
              <w:rPr>
                <w:rFonts w:ascii="Arial" w:hAnsi="Arial" w:cs="Arial"/>
                <w:i/>
                <w:iCs/>
                <w:sz w:val="20"/>
                <w:szCs w:val="20"/>
                <w:lang w:bidi="ar-SA"/>
              </w:rPr>
              <w:t xml:space="preserve">, </w:t>
            </w:r>
            <w:proofErr w:type="spellStart"/>
            <w:r w:rsidRPr="00E84287">
              <w:rPr>
                <w:rFonts w:ascii="Arial" w:hAnsi="Arial" w:cs="Arial"/>
                <w:sz w:val="20"/>
                <w:szCs w:val="20"/>
                <w:lang w:bidi="ar-SA"/>
              </w:rPr>
              <w:t>некропола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железно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време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се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наоѓа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7 </w:t>
            </w:r>
            <w:proofErr w:type="spellStart"/>
            <w:r w:rsidRPr="00E84287">
              <w:rPr>
                <w:rFonts w:ascii="Arial" w:hAnsi="Arial" w:cs="Arial"/>
                <w:sz w:val="20"/>
                <w:szCs w:val="20"/>
                <w:lang w:bidi="ar-SA"/>
              </w:rPr>
              <w:t>км</w:t>
            </w:r>
            <w:proofErr w:type="spellEnd"/>
            <w:r>
              <w:rPr>
                <w:rFonts w:ascii="Arial" w:hAnsi="Arial" w:cs="Arial"/>
                <w:sz w:val="20"/>
                <w:szCs w:val="20"/>
                <w:lang w:val="mk-MK" w:bidi="ar-SA"/>
              </w:rPr>
              <w:t xml:space="preserve"> </w:t>
            </w:r>
            <w:proofErr w:type="spellStart"/>
            <w:r w:rsidRPr="00E84287">
              <w:rPr>
                <w:rFonts w:ascii="Arial" w:hAnsi="Arial" w:cs="Arial"/>
                <w:sz w:val="20"/>
                <w:szCs w:val="20"/>
                <w:lang w:bidi="ar-SA"/>
              </w:rPr>
              <w:t>југоисточно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Градот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десната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страна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патот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за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Кумановска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Бања</w:t>
            </w:r>
            <w:proofErr w:type="spellEnd"/>
            <w:r w:rsidRPr="00E84287">
              <w:rPr>
                <w:rFonts w:ascii="Arial" w:hAnsi="Arial" w:cs="Arial"/>
                <w:sz w:val="20"/>
                <w:szCs w:val="20"/>
                <w:lang w:bidi="ar-SA"/>
              </w:rPr>
              <w:t>;</w:t>
            </w:r>
            <w:r>
              <w:rPr>
                <w:rFonts w:ascii="Arial" w:hAnsi="Arial" w:cs="Arial"/>
                <w:sz w:val="20"/>
                <w:szCs w:val="20"/>
                <w:lang w:val="mk-MK" w:bidi="ar-SA"/>
              </w:rPr>
              <w:t xml:space="preserve"> </w:t>
            </w:r>
            <w:proofErr w:type="spellStart"/>
            <w:r w:rsidRPr="00E84287">
              <w:rPr>
                <w:rFonts w:ascii="Arial" w:hAnsi="Arial" w:cs="Arial"/>
                <w:i/>
                <w:iCs/>
                <w:sz w:val="20"/>
                <w:szCs w:val="20"/>
                <w:lang w:bidi="ar-SA"/>
              </w:rPr>
              <w:t>Куманово</w:t>
            </w:r>
            <w:proofErr w:type="spellEnd"/>
            <w:r w:rsidRPr="00E84287">
              <w:rPr>
                <w:rFonts w:ascii="Arial" w:hAnsi="Arial" w:cs="Arial"/>
                <w:i/>
                <w:iCs/>
                <w:sz w:val="20"/>
                <w:szCs w:val="20"/>
                <w:lang w:bidi="ar-SA"/>
              </w:rPr>
              <w:t xml:space="preserve">, </w:t>
            </w:r>
            <w:proofErr w:type="spellStart"/>
            <w:r w:rsidRPr="00E84287">
              <w:rPr>
                <w:rFonts w:ascii="Arial" w:hAnsi="Arial" w:cs="Arial"/>
                <w:sz w:val="20"/>
                <w:szCs w:val="20"/>
                <w:lang w:bidi="ar-SA"/>
              </w:rPr>
              <w:t>осамен</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римско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време</w:t>
            </w:r>
            <w:proofErr w:type="spellEnd"/>
            <w:r w:rsidRPr="00E84287">
              <w:rPr>
                <w:rFonts w:ascii="Arial" w:hAnsi="Arial" w:cs="Arial"/>
                <w:sz w:val="20"/>
                <w:szCs w:val="20"/>
                <w:lang w:bidi="ar-SA"/>
              </w:rPr>
              <w:t xml:space="preserve">; </w:t>
            </w:r>
            <w:proofErr w:type="spellStart"/>
            <w:r w:rsidRPr="00E84287">
              <w:rPr>
                <w:rFonts w:ascii="Arial" w:hAnsi="Arial" w:cs="Arial"/>
                <w:i/>
                <w:iCs/>
                <w:sz w:val="20"/>
                <w:szCs w:val="20"/>
                <w:lang w:bidi="ar-SA"/>
              </w:rPr>
              <w:t>Куманово</w:t>
            </w:r>
            <w:proofErr w:type="spellEnd"/>
            <w:r w:rsidRPr="00E84287">
              <w:rPr>
                <w:rFonts w:ascii="Arial" w:hAnsi="Arial" w:cs="Arial"/>
                <w:i/>
                <w:iCs/>
                <w:sz w:val="20"/>
                <w:szCs w:val="20"/>
                <w:lang w:bidi="ar-SA"/>
              </w:rPr>
              <w:t xml:space="preserve">, </w:t>
            </w:r>
            <w:proofErr w:type="spellStart"/>
            <w:r w:rsidRPr="00E84287">
              <w:rPr>
                <w:rFonts w:ascii="Arial" w:hAnsi="Arial" w:cs="Arial"/>
                <w:sz w:val="20"/>
                <w:szCs w:val="20"/>
                <w:lang w:bidi="ar-SA"/>
              </w:rPr>
              <w:t>осамен</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од</w:t>
            </w:r>
            <w:proofErr w:type="spellEnd"/>
            <w:r>
              <w:rPr>
                <w:rFonts w:ascii="Arial" w:hAnsi="Arial" w:cs="Arial"/>
                <w:sz w:val="20"/>
                <w:szCs w:val="20"/>
                <w:lang w:val="mk-MK" w:bidi="ar-SA"/>
              </w:rPr>
              <w:t xml:space="preserve"> </w:t>
            </w:r>
            <w:proofErr w:type="spellStart"/>
            <w:r w:rsidRPr="00E84287">
              <w:rPr>
                <w:rFonts w:ascii="Arial" w:hAnsi="Arial" w:cs="Arial"/>
                <w:sz w:val="20"/>
                <w:szCs w:val="20"/>
                <w:lang w:bidi="ar-SA"/>
              </w:rPr>
              <w:t>римско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време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најден</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лапидариум</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пред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црквата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Св.Никола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Куманово</w:t>
            </w:r>
            <w:proofErr w:type="spellEnd"/>
            <w:r w:rsidRPr="00E84287">
              <w:rPr>
                <w:rFonts w:ascii="Arial" w:hAnsi="Arial" w:cs="Arial"/>
                <w:sz w:val="20"/>
                <w:szCs w:val="20"/>
                <w:lang w:bidi="ar-SA"/>
              </w:rPr>
              <w:t>;</w:t>
            </w:r>
          </w:p>
          <w:p w:rsidR="00D275B8" w:rsidRPr="00E84287" w:rsidRDefault="00D275B8" w:rsidP="00B714BF">
            <w:pPr>
              <w:autoSpaceDE w:val="0"/>
              <w:autoSpaceDN w:val="0"/>
              <w:adjustRightInd w:val="0"/>
              <w:rPr>
                <w:rFonts w:ascii="Arial" w:hAnsi="Arial" w:cs="Arial"/>
                <w:lang w:val="mk-MK" w:bidi="ar-SA"/>
              </w:rPr>
            </w:pPr>
            <w:r w:rsidRPr="00E84287">
              <w:rPr>
                <w:rFonts w:ascii="Arial" w:hAnsi="Arial" w:cs="Arial"/>
                <w:b/>
                <w:bCs/>
                <w:sz w:val="20"/>
                <w:szCs w:val="20"/>
                <w:lang w:bidi="ar-SA"/>
              </w:rPr>
              <w:t xml:space="preserve">КО </w:t>
            </w:r>
            <w:proofErr w:type="spellStart"/>
            <w:r w:rsidRPr="00E84287">
              <w:rPr>
                <w:rFonts w:ascii="Arial" w:hAnsi="Arial" w:cs="Arial"/>
                <w:b/>
                <w:bCs/>
                <w:sz w:val="20"/>
                <w:szCs w:val="20"/>
                <w:lang w:bidi="ar-SA"/>
              </w:rPr>
              <w:t>Режановце</w:t>
            </w:r>
            <w:proofErr w:type="spellEnd"/>
            <w:r w:rsidRPr="00E84287">
              <w:rPr>
                <w:rFonts w:ascii="Arial" w:hAnsi="Arial" w:cs="Arial"/>
                <w:b/>
                <w:bCs/>
                <w:sz w:val="20"/>
                <w:szCs w:val="20"/>
                <w:lang w:bidi="ar-SA"/>
              </w:rPr>
              <w:t xml:space="preserve"> - </w:t>
            </w:r>
            <w:proofErr w:type="spellStart"/>
            <w:r w:rsidRPr="00E84287">
              <w:rPr>
                <w:rFonts w:ascii="Arial" w:hAnsi="Arial" w:cs="Arial"/>
                <w:i/>
                <w:iCs/>
                <w:sz w:val="20"/>
                <w:szCs w:val="20"/>
                <w:lang w:bidi="ar-SA"/>
              </w:rPr>
              <w:t>Градина</w:t>
            </w:r>
            <w:proofErr w:type="spellEnd"/>
            <w:r w:rsidRPr="00E84287">
              <w:rPr>
                <w:rFonts w:ascii="Arial" w:hAnsi="Arial" w:cs="Arial"/>
                <w:i/>
                <w:iCs/>
                <w:sz w:val="20"/>
                <w:szCs w:val="20"/>
                <w:lang w:bidi="ar-SA"/>
              </w:rPr>
              <w:t xml:space="preserve">, </w:t>
            </w:r>
            <w:proofErr w:type="spellStart"/>
            <w:r w:rsidRPr="00E84287">
              <w:rPr>
                <w:rFonts w:ascii="Arial" w:hAnsi="Arial" w:cs="Arial"/>
                <w:sz w:val="20"/>
                <w:szCs w:val="20"/>
                <w:lang w:bidi="ar-SA"/>
              </w:rPr>
              <w:t>утврдена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наслеба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железното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време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200</w:t>
            </w:r>
            <w:r>
              <w:rPr>
                <w:rFonts w:ascii="Arial" w:hAnsi="Arial" w:cs="Arial"/>
                <w:sz w:val="20"/>
                <w:szCs w:val="20"/>
                <w:lang w:val="mk-MK" w:bidi="ar-SA"/>
              </w:rPr>
              <w:t xml:space="preserve"> </w:t>
            </w:r>
            <w:r w:rsidRPr="00E84287">
              <w:rPr>
                <w:rFonts w:ascii="Arial" w:hAnsi="Arial" w:cs="Arial"/>
                <w:sz w:val="20"/>
                <w:szCs w:val="20"/>
                <w:lang w:bidi="ar-SA"/>
              </w:rPr>
              <w:t xml:space="preserve">m </w:t>
            </w:r>
            <w:proofErr w:type="spellStart"/>
            <w:r w:rsidRPr="00E84287">
              <w:rPr>
                <w:rFonts w:ascii="Arial" w:hAnsi="Arial" w:cs="Arial"/>
                <w:sz w:val="20"/>
                <w:szCs w:val="20"/>
                <w:lang w:bidi="ar-SA"/>
              </w:rPr>
              <w:t>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локалитетот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Св</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Јован</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покрај</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патот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за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Куманово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нивата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Висока</w:t>
            </w:r>
            <w:proofErr w:type="spellEnd"/>
            <w:r>
              <w:rPr>
                <w:rFonts w:ascii="Arial" w:hAnsi="Arial" w:cs="Arial"/>
                <w:sz w:val="20"/>
                <w:szCs w:val="20"/>
                <w:lang w:val="mk-MK" w:bidi="ar-SA"/>
              </w:rPr>
              <w:t xml:space="preserve"> </w:t>
            </w:r>
            <w:proofErr w:type="spellStart"/>
            <w:r w:rsidRPr="00E84287">
              <w:rPr>
                <w:rFonts w:ascii="Arial" w:hAnsi="Arial" w:cs="Arial"/>
                <w:sz w:val="20"/>
                <w:szCs w:val="20"/>
                <w:lang w:bidi="ar-SA"/>
              </w:rPr>
              <w:t>Градина</w:t>
            </w:r>
            <w:proofErr w:type="spellEnd"/>
            <w:r w:rsidRPr="00E84287">
              <w:rPr>
                <w:rFonts w:ascii="Arial" w:hAnsi="Arial" w:cs="Arial"/>
                <w:sz w:val="20"/>
                <w:szCs w:val="20"/>
                <w:lang w:bidi="ar-SA"/>
              </w:rPr>
              <w:t xml:space="preserve">. </w:t>
            </w:r>
            <w:proofErr w:type="spellStart"/>
            <w:r w:rsidRPr="00E84287">
              <w:rPr>
                <w:rFonts w:ascii="Arial" w:hAnsi="Arial" w:cs="Arial"/>
                <w:i/>
                <w:iCs/>
                <w:sz w:val="20"/>
                <w:szCs w:val="20"/>
                <w:lang w:bidi="ar-SA"/>
              </w:rPr>
              <w:t>Сред</w:t>
            </w:r>
            <w:proofErr w:type="spellEnd"/>
            <w:r w:rsidRPr="00E84287">
              <w:rPr>
                <w:rFonts w:ascii="Arial" w:hAnsi="Arial" w:cs="Arial"/>
                <w:i/>
                <w:iCs/>
                <w:sz w:val="20"/>
                <w:szCs w:val="20"/>
                <w:lang w:bidi="ar-SA"/>
              </w:rPr>
              <w:t xml:space="preserve"> </w:t>
            </w:r>
            <w:proofErr w:type="spellStart"/>
            <w:r w:rsidRPr="00E84287">
              <w:rPr>
                <w:rFonts w:ascii="Arial" w:hAnsi="Arial" w:cs="Arial"/>
                <w:i/>
                <w:iCs/>
                <w:sz w:val="20"/>
                <w:szCs w:val="20"/>
                <w:lang w:bidi="ar-SA"/>
              </w:rPr>
              <w:t>Село</w:t>
            </w:r>
            <w:proofErr w:type="spellEnd"/>
            <w:r w:rsidRPr="00E84287">
              <w:rPr>
                <w:rFonts w:ascii="Arial" w:hAnsi="Arial" w:cs="Arial"/>
                <w:i/>
                <w:iCs/>
                <w:sz w:val="20"/>
                <w:szCs w:val="20"/>
                <w:lang w:bidi="ar-SA"/>
              </w:rPr>
              <w:t xml:space="preserve">, </w:t>
            </w:r>
            <w:proofErr w:type="spellStart"/>
            <w:r w:rsidRPr="00E84287">
              <w:rPr>
                <w:rFonts w:ascii="Arial" w:hAnsi="Arial" w:cs="Arial"/>
                <w:sz w:val="20"/>
                <w:szCs w:val="20"/>
                <w:lang w:bidi="ar-SA"/>
              </w:rPr>
              <w:t>населба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од</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железното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време</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во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дворот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црквата</w:t>
            </w:r>
            <w:proofErr w:type="spellEnd"/>
            <w:r>
              <w:rPr>
                <w:rFonts w:ascii="Arial" w:hAnsi="Arial" w:cs="Arial"/>
                <w:sz w:val="20"/>
                <w:szCs w:val="20"/>
                <w:lang w:val="mk-MK" w:bidi="ar-SA"/>
              </w:rPr>
              <w:t xml:space="preserve"> </w:t>
            </w:r>
            <w:proofErr w:type="spellStart"/>
            <w:r w:rsidRPr="00E84287">
              <w:rPr>
                <w:rFonts w:ascii="Arial" w:hAnsi="Arial" w:cs="Arial"/>
                <w:sz w:val="20"/>
                <w:szCs w:val="20"/>
                <w:lang w:bidi="ar-SA"/>
              </w:rPr>
              <w:t>како</w:t>
            </w:r>
            <w:proofErr w:type="spellEnd"/>
            <w:r w:rsidRPr="00E84287">
              <w:rPr>
                <w:rFonts w:ascii="Arial" w:hAnsi="Arial" w:cs="Arial"/>
                <w:sz w:val="20"/>
                <w:szCs w:val="20"/>
                <w:lang w:bidi="ar-SA"/>
              </w:rPr>
              <w:t xml:space="preserve"> и </w:t>
            </w:r>
            <w:proofErr w:type="spellStart"/>
            <w:r w:rsidRPr="00E84287">
              <w:rPr>
                <w:rFonts w:ascii="Arial" w:hAnsi="Arial" w:cs="Arial"/>
                <w:sz w:val="20"/>
                <w:szCs w:val="20"/>
                <w:lang w:bidi="ar-SA"/>
              </w:rPr>
              <w:t>во</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центарот</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на</w:t>
            </w:r>
            <w:proofErr w:type="spellEnd"/>
            <w:r w:rsidRPr="00E84287">
              <w:rPr>
                <w:rFonts w:ascii="Arial" w:hAnsi="Arial" w:cs="Arial"/>
                <w:sz w:val="20"/>
                <w:szCs w:val="20"/>
                <w:lang w:bidi="ar-SA"/>
              </w:rPr>
              <w:t xml:space="preserve"> </w:t>
            </w:r>
            <w:proofErr w:type="spellStart"/>
            <w:r w:rsidRPr="00E84287">
              <w:rPr>
                <w:rFonts w:ascii="Arial" w:hAnsi="Arial" w:cs="Arial"/>
                <w:sz w:val="20"/>
                <w:szCs w:val="20"/>
                <w:lang w:bidi="ar-SA"/>
              </w:rPr>
              <w:t>селото</w:t>
            </w:r>
            <w:proofErr w:type="spellEnd"/>
            <w:r w:rsidRPr="00E84287">
              <w:rPr>
                <w:rFonts w:ascii="Arial" w:hAnsi="Arial" w:cs="Arial"/>
                <w:sz w:val="20"/>
                <w:szCs w:val="20"/>
                <w:lang w:bidi="ar-SA"/>
              </w:rPr>
              <w:t>.</w:t>
            </w:r>
          </w:p>
        </w:tc>
      </w:tr>
      <w:tr w:rsidR="00D275B8" w:rsidRPr="00040C27"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Надминувањата на стандардите за квалитет на животната средина или граничните вредности</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0C27" w:rsidRDefault="00D275B8" w:rsidP="00B714BF">
            <w:pPr>
              <w:rPr>
                <w:rFonts w:ascii="Arial" w:hAnsi="Arial" w:cs="Arial"/>
              </w:rPr>
            </w:pPr>
            <w:r w:rsidRPr="00040C27">
              <w:rPr>
                <w:rFonts w:ascii="Arial" w:hAnsi="Arial" w:cs="Arial"/>
                <w:noProof/>
                <w:sz w:val="20"/>
                <w:szCs w:val="20"/>
                <w:lang w:val="mk-MK"/>
              </w:rPr>
              <w:t>Нема гранични вредности</w:t>
            </w:r>
            <w:r w:rsidRPr="00040C27">
              <w:rPr>
                <w:rFonts w:ascii="Arial" w:hAnsi="Arial" w:cs="Arial"/>
                <w:noProof/>
                <w:lang w:val="mk-MK"/>
              </w:rPr>
              <w:t>.</w:t>
            </w:r>
          </w:p>
        </w:tc>
      </w:tr>
      <w:tr w:rsidR="00D275B8" w:rsidRPr="00343F6E"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0C27" w:rsidRDefault="00D275B8" w:rsidP="00B714BF">
            <w:pPr>
              <w:rPr>
                <w:rFonts w:ascii="Arial" w:hAnsi="Arial" w:cs="Arial"/>
              </w:rPr>
            </w:pPr>
            <w:proofErr w:type="spellStart"/>
            <w:r w:rsidRPr="00040C27">
              <w:rPr>
                <w:rFonts w:ascii="Arial" w:hAnsi="Arial" w:cs="Arial"/>
                <w:sz w:val="20"/>
                <w:szCs w:val="20"/>
                <w:lang w:bidi="ar-SA"/>
              </w:rPr>
              <w:t>Интензивна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употреба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на</w:t>
            </w:r>
            <w:proofErr w:type="spellEnd"/>
            <w:r w:rsidRPr="00040C27">
              <w:rPr>
                <w:rFonts w:ascii="Arial" w:hAnsi="Arial" w:cs="Arial"/>
                <w:sz w:val="20"/>
                <w:szCs w:val="20"/>
                <w:lang w:bidi="ar-SA"/>
              </w:rPr>
              <w:t xml:space="preserve"> </w:t>
            </w:r>
            <w:proofErr w:type="spellStart"/>
            <w:r w:rsidRPr="00040C27">
              <w:rPr>
                <w:rFonts w:ascii="Arial" w:hAnsi="Arial" w:cs="Arial"/>
                <w:sz w:val="20"/>
                <w:szCs w:val="20"/>
                <w:lang w:bidi="ar-SA"/>
              </w:rPr>
              <w:t>земјиштето</w:t>
            </w:r>
            <w:proofErr w:type="spellEnd"/>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D275B8" w:rsidRDefault="00D275B8" w:rsidP="00B714BF">
            <w:pPr>
              <w:jc w:val="both"/>
              <w:rPr>
                <w:rFonts w:ascii="Arial" w:hAnsi="Arial" w:cs="Arial"/>
                <w:sz w:val="20"/>
                <w:szCs w:val="20"/>
                <w:lang w:val="mk-MK"/>
              </w:rPr>
            </w:pPr>
            <w:r w:rsidRPr="00D275B8">
              <w:rPr>
                <w:rFonts w:ascii="Arial" w:hAnsi="Arial" w:cs="Arial"/>
                <w:sz w:val="20"/>
                <w:szCs w:val="20"/>
                <w:lang w:val="mk-MK"/>
              </w:rPr>
              <w:t>На опфатот предмет на оваа ДУПД, не постои изграден градежен фонд.</w:t>
            </w:r>
            <w:bookmarkStart w:id="2" w:name="_GoBack"/>
            <w:bookmarkEnd w:id="2"/>
          </w:p>
        </w:tc>
      </w:tr>
      <w:tr w:rsidR="00D275B8" w:rsidRPr="00097079" w:rsidTr="00B714BF">
        <w:tc>
          <w:tcPr>
            <w:tcW w:w="3227"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lang w:val="ru-RU"/>
              </w:rPr>
            </w:pPr>
            <w:r w:rsidRPr="00343F6E">
              <w:rPr>
                <w:rFonts w:ascii="Arial" w:hAnsi="Arial" w:cs="Arial"/>
                <w:sz w:val="20"/>
                <w:szCs w:val="20"/>
                <w:lang w:val="ru-RU" w:bidi="ar-SA"/>
              </w:rPr>
              <w:t>Влијанијата врз областите или пејсажите кои имаат признат</w:t>
            </w:r>
            <w:r>
              <w:rPr>
                <w:rFonts w:ascii="Arial" w:hAnsi="Arial" w:cs="Arial"/>
                <w:sz w:val="20"/>
                <w:szCs w:val="20"/>
                <w:lang w:val="mk-MK" w:bidi="ar-SA"/>
              </w:rPr>
              <w:t xml:space="preserve"> </w:t>
            </w:r>
            <w:r w:rsidRPr="00343F6E">
              <w:rPr>
                <w:rFonts w:ascii="Arial" w:hAnsi="Arial" w:cs="Arial"/>
                <w:sz w:val="20"/>
                <w:szCs w:val="20"/>
                <w:lang w:val="ru-RU" w:bidi="ar-SA"/>
              </w:rPr>
              <w:t xml:space="preserve">статус на </w:t>
            </w:r>
            <w:r w:rsidRPr="00343F6E">
              <w:rPr>
                <w:rFonts w:ascii="Arial" w:hAnsi="Arial" w:cs="Arial"/>
                <w:sz w:val="20"/>
                <w:szCs w:val="20"/>
                <w:lang w:val="ru-RU" w:bidi="ar-SA"/>
              </w:rPr>
              <w:lastRenderedPageBreak/>
              <w:t>национални или меѓународни заштитени подрачја.</w:t>
            </w:r>
          </w:p>
        </w:tc>
        <w:tc>
          <w:tcPr>
            <w:tcW w:w="601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9F40C4" w:rsidRDefault="00D275B8" w:rsidP="00B714BF">
            <w:pPr>
              <w:jc w:val="both"/>
              <w:rPr>
                <w:rFonts w:ascii="Arial" w:hAnsi="Arial" w:cs="Arial"/>
                <w:sz w:val="20"/>
                <w:szCs w:val="20"/>
                <w:lang w:val="mk-MK"/>
              </w:rPr>
            </w:pPr>
            <w:r w:rsidRPr="009F40C4">
              <w:rPr>
                <w:rFonts w:ascii="Arial" w:hAnsi="Arial" w:cs="Arial"/>
                <w:sz w:val="20"/>
                <w:szCs w:val="20"/>
                <w:lang w:val="mk-MK"/>
              </w:rPr>
              <w:lastRenderedPageBreak/>
              <w:t>Согласно Студијата за заштита на природното наследство,</w:t>
            </w:r>
          </w:p>
          <w:p w:rsidR="00D275B8" w:rsidRPr="005D5FF6" w:rsidRDefault="00D275B8" w:rsidP="00B714BF">
            <w:pPr>
              <w:jc w:val="both"/>
              <w:rPr>
                <w:rFonts w:ascii="Arial" w:hAnsi="Arial" w:cs="Arial"/>
                <w:sz w:val="20"/>
                <w:szCs w:val="20"/>
                <w:lang w:val="mk-MK"/>
              </w:rPr>
            </w:pPr>
            <w:r w:rsidRPr="009F40C4">
              <w:rPr>
                <w:rFonts w:ascii="Arial" w:hAnsi="Arial" w:cs="Arial"/>
                <w:sz w:val="20"/>
                <w:szCs w:val="20"/>
                <w:lang w:val="mk-MK"/>
              </w:rPr>
              <w:t>изработена за потребите на "Просторниот план на Република Македонија"</w:t>
            </w:r>
            <w:r>
              <w:rPr>
                <w:rFonts w:ascii="Arial" w:hAnsi="Arial" w:cs="Arial"/>
                <w:sz w:val="20"/>
                <w:szCs w:val="20"/>
                <w:lang w:val="mk-MK"/>
              </w:rPr>
              <w:t xml:space="preserve"> </w:t>
            </w:r>
            <w:r w:rsidRPr="009F40C4">
              <w:rPr>
                <w:rFonts w:ascii="Arial" w:hAnsi="Arial" w:cs="Arial"/>
                <w:sz w:val="20"/>
                <w:szCs w:val="20"/>
                <w:lang w:val="mk-MK"/>
              </w:rPr>
              <w:t>на просторот кој е предмет на разработка на Државна урбанистичко-</w:t>
            </w:r>
            <w:r>
              <w:rPr>
                <w:rFonts w:ascii="Arial" w:hAnsi="Arial" w:cs="Arial"/>
                <w:sz w:val="20"/>
                <w:szCs w:val="20"/>
                <w:lang w:val="mk-MK"/>
              </w:rPr>
              <w:t xml:space="preserve"> </w:t>
            </w:r>
            <w:r w:rsidRPr="009F40C4">
              <w:rPr>
                <w:rFonts w:ascii="Arial" w:hAnsi="Arial" w:cs="Arial"/>
                <w:sz w:val="20"/>
                <w:szCs w:val="20"/>
                <w:lang w:val="mk-MK"/>
              </w:rPr>
              <w:t xml:space="preserve">планска документација за Технолошка индустриска </w:t>
            </w:r>
            <w:r w:rsidRPr="009F40C4">
              <w:rPr>
                <w:rFonts w:ascii="Arial" w:hAnsi="Arial" w:cs="Arial"/>
                <w:sz w:val="20"/>
                <w:szCs w:val="20"/>
                <w:lang w:val="mk-MK"/>
              </w:rPr>
              <w:lastRenderedPageBreak/>
              <w:t>развојна зона</w:t>
            </w:r>
            <w:r>
              <w:rPr>
                <w:rFonts w:ascii="Arial" w:hAnsi="Arial" w:cs="Arial"/>
                <w:sz w:val="20"/>
                <w:szCs w:val="20"/>
                <w:lang w:val="mk-MK"/>
              </w:rPr>
              <w:t xml:space="preserve"> </w:t>
            </w:r>
            <w:r w:rsidRPr="009F40C4">
              <w:rPr>
                <w:rFonts w:ascii="Arial" w:hAnsi="Arial" w:cs="Arial"/>
                <w:sz w:val="20"/>
                <w:szCs w:val="20"/>
                <w:lang w:val="mk-MK"/>
              </w:rPr>
              <w:t>“Куманово”, КО Куманово и КО Режановце, општина Куманово, нема</w:t>
            </w:r>
            <w:r>
              <w:rPr>
                <w:rFonts w:ascii="Arial" w:hAnsi="Arial" w:cs="Arial"/>
                <w:sz w:val="20"/>
                <w:szCs w:val="20"/>
                <w:lang w:val="mk-MK"/>
              </w:rPr>
              <w:t xml:space="preserve"> </w:t>
            </w:r>
            <w:r w:rsidRPr="009F40C4">
              <w:rPr>
                <w:rFonts w:ascii="Arial" w:hAnsi="Arial" w:cs="Arial"/>
                <w:sz w:val="20"/>
                <w:szCs w:val="20"/>
                <w:lang w:val="mk-MK"/>
              </w:rPr>
              <w:t>регистрирано ниту евидентирано природно наследство.</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sz w:val="20"/>
                <w:szCs w:val="20"/>
                <w:lang w:val="ru-RU" w:bidi="ar-SA"/>
              </w:rPr>
            </w:pPr>
            <w:r w:rsidRPr="00343F6E">
              <w:rPr>
                <w:rFonts w:ascii="Arial" w:hAnsi="Arial" w:cs="Arial"/>
                <w:sz w:val="20"/>
                <w:szCs w:val="20"/>
                <w:lang w:val="ru-RU" w:bidi="ar-SA"/>
              </w:rPr>
              <w:lastRenderedPageBreak/>
              <w:t>Објаснете го степенот до кој планскиот документ поставува рамка за спроведување на проекти и други активности, во однос на локацијата, природата, големината и условите за работа или според одредувањето на ресурсите:</w:t>
            </w:r>
          </w:p>
          <w:p w:rsidR="00D275B8" w:rsidRDefault="00D275B8" w:rsidP="00B714BF">
            <w:pPr>
              <w:pStyle w:val="Paragraf"/>
              <w:ind w:firstLine="0"/>
              <w:rPr>
                <w:rFonts w:ascii="Arial" w:hAnsi="Arial" w:cs="Arial"/>
                <w:sz w:val="20"/>
                <w:szCs w:val="20"/>
                <w:lang w:val="mk-MK"/>
              </w:rPr>
            </w:pPr>
            <w:r w:rsidRPr="00647C6A">
              <w:rPr>
                <w:rFonts w:ascii="Arial" w:hAnsi="Arial" w:cs="Arial"/>
                <w:noProof/>
                <w:sz w:val="20"/>
                <w:szCs w:val="20"/>
                <w:lang w:val="mk-MK"/>
              </w:rPr>
              <w:t>Со донесувањето на овој план ќе следат и поголеми странски и домашни инвестиции од различни сфери од економијата.</w:t>
            </w:r>
            <w:r w:rsidRPr="00647C6A">
              <w:rPr>
                <w:rFonts w:ascii="Arial" w:hAnsi="Arial" w:cs="Arial"/>
                <w:noProof/>
                <w:sz w:val="20"/>
                <w:szCs w:val="20"/>
              </w:rPr>
              <w:t xml:space="preserve"> </w:t>
            </w:r>
            <w:r w:rsidRPr="00647C6A">
              <w:rPr>
                <w:rFonts w:ascii="Arial" w:hAnsi="Arial" w:cs="Arial"/>
                <w:sz w:val="20"/>
                <w:szCs w:val="20"/>
                <w:lang w:val="mk-MK"/>
              </w:rPr>
              <w:t>Со план</w:t>
            </w:r>
            <w:r>
              <w:rPr>
                <w:rFonts w:ascii="Arial" w:hAnsi="Arial" w:cs="Arial"/>
                <w:sz w:val="20"/>
                <w:szCs w:val="20"/>
                <w:lang w:val="mk-MK"/>
              </w:rPr>
              <w:t>от</w:t>
            </w:r>
            <w:r w:rsidRPr="00647C6A">
              <w:rPr>
                <w:rFonts w:ascii="Arial" w:hAnsi="Arial" w:cs="Arial"/>
                <w:sz w:val="20"/>
                <w:szCs w:val="20"/>
                <w:lang w:val="mk-MK"/>
              </w:rPr>
              <w:t xml:space="preserve"> се создаваат предуслови за развој на локалната економија и ефектуирање на даночната обврска на сопствениците за плаќање данок на имот што претставува значаен извор на приход на локалната самоуправа. Овој приход мултиплицирано ќе овозможи зголемување на фондовите на општината и  развој на повеќе дејности од нивна надлежност со што ќе се овозможи повисок степен на задоволување на потребите и зголемување на квалитетот на услугите кои што локалната самоуправа ги дава на своите граѓани.</w:t>
            </w:r>
          </w:p>
          <w:p w:rsidR="00D275B8" w:rsidRPr="00FF1F9F" w:rsidRDefault="00D275B8" w:rsidP="00B714BF">
            <w:pPr>
              <w:pStyle w:val="Paragraf"/>
              <w:ind w:firstLine="0"/>
              <w:rPr>
                <w:rFonts w:ascii="Arial" w:hAnsi="Arial" w:cs="Arial"/>
                <w:sz w:val="20"/>
                <w:szCs w:val="20"/>
                <w:lang w:val="mk-MK"/>
              </w:rPr>
            </w:pPr>
            <w:r w:rsidRPr="00FF1F9F">
              <w:rPr>
                <w:rFonts w:ascii="Arial" w:hAnsi="Arial" w:cs="Arial"/>
                <w:noProof/>
                <w:sz w:val="20"/>
                <w:szCs w:val="20"/>
                <w:lang w:val="mk-MK"/>
              </w:rPr>
              <w:t>За содржините предвидени во планскиот опфат ќе се изработува ОВЖС (студија доколку се утврди потреба), Елаборат за заштита на животната средина и И</w:t>
            </w:r>
            <w:r>
              <w:rPr>
                <w:rFonts w:ascii="Arial" w:hAnsi="Arial" w:cs="Arial"/>
                <w:noProof/>
                <w:sz w:val="20"/>
                <w:szCs w:val="20"/>
                <w:lang w:val="mk-MK"/>
              </w:rPr>
              <w:t>СКЗ во зависност од производните</w:t>
            </w:r>
            <w:r w:rsidRPr="00FF1F9F">
              <w:rPr>
                <w:rFonts w:ascii="Arial" w:hAnsi="Arial" w:cs="Arial"/>
                <w:noProof/>
                <w:sz w:val="20"/>
                <w:szCs w:val="20"/>
                <w:lang w:val="mk-MK"/>
              </w:rPr>
              <w:t xml:space="preserve"> капацитети.</w:t>
            </w:r>
          </w:p>
        </w:tc>
      </w:tr>
      <w:tr w:rsidR="00D275B8" w:rsidRPr="00040C27"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sz w:val="20"/>
                <w:szCs w:val="20"/>
                <w:lang w:val="ru-RU" w:bidi="ar-SA"/>
              </w:rPr>
            </w:pPr>
            <w:r w:rsidRPr="00343F6E">
              <w:rPr>
                <w:rFonts w:ascii="Arial" w:hAnsi="Arial" w:cs="Arial"/>
                <w:sz w:val="20"/>
                <w:szCs w:val="20"/>
                <w:lang w:val="ru-RU" w:bidi="ar-SA"/>
              </w:rPr>
              <w:t>Објаснете ја околината во близина на проектот односно активноста која се планира да се спроведе со планскиот документ од аспект на можни влијанија врз животната средина. (пр. планот предвидува изградба на резиденцијални објекти во близина на индустриска зона, објаснете дали индустриската зона ќе има влијание врз животната средина на планираните резиденцијални проекти):</w:t>
            </w:r>
          </w:p>
          <w:p w:rsidR="00D275B8" w:rsidRPr="003827DD" w:rsidRDefault="00D275B8" w:rsidP="00B714BF">
            <w:pPr>
              <w:jc w:val="both"/>
              <w:rPr>
                <w:rFonts w:ascii="Arial" w:hAnsi="Arial" w:cs="Arial"/>
                <w:sz w:val="20"/>
                <w:szCs w:val="20"/>
              </w:rPr>
            </w:pPr>
            <w:r w:rsidRPr="003827DD">
              <w:rPr>
                <w:rFonts w:ascii="Arial" w:hAnsi="Arial" w:cs="Arial"/>
                <w:noProof/>
                <w:sz w:val="20"/>
                <w:szCs w:val="20"/>
                <w:lang w:val="mk-MK"/>
              </w:rPr>
              <w:t>Недоследното почитување на законите во делот на заштитата на животната средина може да се очекуваат влијанија врз здравјето на човекот и животната средина. Тоа подразбира емисии во воздух, отпадни води, генериран отпад итн. Во близина на проектот нема изграден градежен фонд.</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autoSpaceDE w:val="0"/>
              <w:autoSpaceDN w:val="0"/>
              <w:adjustRightInd w:val="0"/>
              <w:rPr>
                <w:rFonts w:ascii="Arial" w:hAnsi="Arial" w:cs="Arial"/>
                <w:sz w:val="20"/>
                <w:szCs w:val="20"/>
                <w:lang w:val="ru-RU" w:bidi="ar-SA"/>
              </w:rPr>
            </w:pPr>
            <w:r w:rsidRPr="00343F6E">
              <w:rPr>
                <w:rFonts w:ascii="Arial" w:hAnsi="Arial" w:cs="Arial"/>
                <w:sz w:val="20"/>
                <w:szCs w:val="20"/>
                <w:lang w:val="ru-RU" w:bidi="ar-SA"/>
              </w:rPr>
              <w:t>Објаснете ја важноста на планскиот документ за вклучување на аспектот на заштита на животната средина особено во поглед на промовирањето на одржливиот развој:</w:t>
            </w:r>
          </w:p>
          <w:p w:rsidR="00D275B8" w:rsidRPr="00343F6E" w:rsidRDefault="00D275B8" w:rsidP="00B714BF">
            <w:pPr>
              <w:rPr>
                <w:rFonts w:ascii="Arial" w:hAnsi="Arial" w:cs="Arial"/>
                <w:sz w:val="20"/>
                <w:szCs w:val="20"/>
                <w:lang w:val="ru-RU" w:bidi="ar-SA"/>
              </w:rPr>
            </w:pPr>
            <w:r w:rsidRPr="00343F6E">
              <w:rPr>
                <w:rFonts w:ascii="Arial" w:hAnsi="Arial" w:cs="Arial"/>
                <w:sz w:val="20"/>
                <w:szCs w:val="20"/>
                <w:lang w:val="ru-RU" w:bidi="ar-SA"/>
              </w:rPr>
              <w:t>(Да се наведе дали обемот на планскиот документ придонесува кон одржливоста и намалување на еколошките проблеми. Пр. еден инфраструктурен план може да има поголеми влијанија врз животната средина отколку некој образовен план на наставните планови)</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mk-MK"/>
              </w:rPr>
              <w:t>Имплементацијата на планските содржини предвидени со ДУПД с</w:t>
            </w:r>
            <w:r w:rsidRPr="00E16F63">
              <w:rPr>
                <w:rFonts w:ascii="Arial" w:hAnsi="Arial" w:cs="Arial"/>
                <w:sz w:val="20"/>
                <w:szCs w:val="20"/>
                <w:lang w:val="ru-RU"/>
              </w:rPr>
              <w:t xml:space="preserve">о контролирани емисии во медиумите од животната средина ќе допринесе за стопански развој  во општина </w:t>
            </w:r>
            <w:r>
              <w:rPr>
                <w:rFonts w:ascii="Arial" w:hAnsi="Arial" w:cs="Arial"/>
                <w:sz w:val="20"/>
                <w:szCs w:val="20"/>
                <w:lang w:val="mk-MK"/>
              </w:rPr>
              <w:t>Куманово</w:t>
            </w:r>
            <w:r w:rsidRPr="00E16F63">
              <w:rPr>
                <w:rFonts w:ascii="Arial" w:hAnsi="Arial" w:cs="Arial"/>
                <w:sz w:val="20"/>
                <w:szCs w:val="20"/>
                <w:lang w:val="mk-MK"/>
              </w:rPr>
              <w:t xml:space="preserve">, </w:t>
            </w:r>
            <w:r w:rsidRPr="00E16F63">
              <w:rPr>
                <w:rFonts w:ascii="Arial" w:hAnsi="Arial" w:cs="Arial"/>
                <w:sz w:val="20"/>
                <w:szCs w:val="20"/>
                <w:lang w:val="ru-RU"/>
              </w:rPr>
              <w:t>од аспект на пр</w:t>
            </w:r>
            <w:r w:rsidRPr="00E16F63">
              <w:rPr>
                <w:rFonts w:ascii="Arial" w:hAnsi="Arial" w:cs="Arial"/>
                <w:sz w:val="20"/>
                <w:szCs w:val="20"/>
                <w:lang w:val="mk-MK"/>
              </w:rPr>
              <w:t>и</w:t>
            </w:r>
            <w:r w:rsidRPr="00E16F63">
              <w:rPr>
                <w:rFonts w:ascii="Arial" w:hAnsi="Arial" w:cs="Arial"/>
                <w:sz w:val="20"/>
                <w:szCs w:val="20"/>
                <w:lang w:val="ru-RU"/>
              </w:rPr>
              <w:t>ходи</w:t>
            </w:r>
            <w:r w:rsidRPr="00E16F63">
              <w:rPr>
                <w:rFonts w:ascii="Arial" w:hAnsi="Arial" w:cs="Arial"/>
                <w:sz w:val="20"/>
                <w:szCs w:val="20"/>
                <w:lang w:val="mk-MK"/>
              </w:rPr>
              <w:t xml:space="preserve"> од комунални такси и даноци</w:t>
            </w:r>
            <w:r w:rsidRPr="00E16F63">
              <w:rPr>
                <w:rFonts w:ascii="Arial" w:hAnsi="Arial" w:cs="Arial"/>
                <w:sz w:val="20"/>
                <w:szCs w:val="20"/>
                <w:lang w:val="ru-RU"/>
              </w:rPr>
              <w:t xml:space="preserve">, зголемено вработување </w:t>
            </w:r>
            <w:r w:rsidRPr="00E16F63">
              <w:rPr>
                <w:rFonts w:ascii="Arial" w:hAnsi="Arial" w:cs="Arial"/>
                <w:sz w:val="20"/>
                <w:szCs w:val="20"/>
                <w:lang w:val="mk-MK"/>
              </w:rPr>
              <w:t xml:space="preserve">и намалување на невработеноста </w:t>
            </w:r>
            <w:r w:rsidRPr="00E16F63">
              <w:rPr>
                <w:rFonts w:ascii="Arial" w:hAnsi="Arial" w:cs="Arial"/>
                <w:sz w:val="20"/>
                <w:szCs w:val="20"/>
                <w:lang w:val="ru-RU"/>
              </w:rPr>
              <w:t xml:space="preserve">и сл.  </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ru-RU"/>
              </w:rPr>
              <w:t xml:space="preserve">Но, од аспект на животната средина во оперативната фаза на </w:t>
            </w:r>
            <w:r w:rsidRPr="00E16F63">
              <w:rPr>
                <w:rFonts w:ascii="Arial" w:hAnsi="Arial" w:cs="Arial"/>
                <w:sz w:val="20"/>
                <w:szCs w:val="20"/>
                <w:lang w:val="mk-MK"/>
              </w:rPr>
              <w:t xml:space="preserve">објектите </w:t>
            </w:r>
            <w:r w:rsidRPr="00E16F63">
              <w:rPr>
                <w:rFonts w:ascii="Arial" w:hAnsi="Arial" w:cs="Arial"/>
                <w:sz w:val="20"/>
                <w:szCs w:val="20"/>
                <w:lang w:val="ru-RU"/>
              </w:rPr>
              <w:t>може да се генерираат емисии кои може да предизвикаат влијанија врз медиумите  од животната средина, односно:</w:t>
            </w:r>
          </w:p>
          <w:p w:rsidR="00D275B8" w:rsidRPr="00E16F63" w:rsidRDefault="00D275B8" w:rsidP="00B714BF">
            <w:pPr>
              <w:jc w:val="both"/>
              <w:rPr>
                <w:rFonts w:ascii="Arial" w:hAnsi="Arial" w:cs="Arial"/>
                <w:sz w:val="20"/>
                <w:szCs w:val="20"/>
                <w:lang w:val="ru-RU"/>
              </w:rPr>
            </w:pPr>
            <w:r>
              <w:rPr>
                <w:rFonts w:ascii="Arial" w:hAnsi="Arial" w:cs="Arial"/>
                <w:sz w:val="20"/>
                <w:szCs w:val="20"/>
                <w:lang w:val="ru-RU"/>
              </w:rPr>
              <w:t>Воздух: Е</w:t>
            </w:r>
            <w:r w:rsidRPr="00E16F63">
              <w:rPr>
                <w:rFonts w:ascii="Arial" w:hAnsi="Arial" w:cs="Arial"/>
                <w:sz w:val="20"/>
                <w:szCs w:val="20"/>
                <w:lang w:val="ru-RU"/>
              </w:rPr>
              <w:t>мисии од производните процеси</w:t>
            </w:r>
            <w:r w:rsidRPr="00E16F63">
              <w:rPr>
                <w:rFonts w:ascii="Arial" w:hAnsi="Arial" w:cs="Arial"/>
                <w:sz w:val="20"/>
                <w:szCs w:val="20"/>
                <w:lang w:val="mk-MK"/>
              </w:rPr>
              <w:t xml:space="preserve"> и </w:t>
            </w:r>
            <w:r w:rsidRPr="00E16F63">
              <w:rPr>
                <w:rFonts w:ascii="Arial" w:hAnsi="Arial" w:cs="Arial"/>
                <w:sz w:val="20"/>
                <w:szCs w:val="20"/>
                <w:lang w:val="ru-RU"/>
              </w:rPr>
              <w:t xml:space="preserve">транспортните средства со кои ќе се врши дотур на стока и испорака на готов производ може да го нарушат квалитетот на воздухот. </w:t>
            </w:r>
          </w:p>
          <w:p w:rsidR="00D275B8" w:rsidRPr="00E16F63" w:rsidRDefault="00D275B8" w:rsidP="00B714BF">
            <w:pPr>
              <w:jc w:val="both"/>
              <w:rPr>
                <w:rFonts w:ascii="Arial" w:hAnsi="Arial" w:cs="Arial"/>
                <w:sz w:val="20"/>
                <w:szCs w:val="20"/>
                <w:lang w:val="ru-RU"/>
              </w:rPr>
            </w:pPr>
            <w:r>
              <w:rPr>
                <w:rFonts w:ascii="Arial" w:hAnsi="Arial" w:cs="Arial"/>
                <w:sz w:val="20"/>
                <w:szCs w:val="20"/>
                <w:lang w:val="ru-RU"/>
              </w:rPr>
              <w:t>Бучава: П</w:t>
            </w:r>
            <w:r w:rsidRPr="00E16F63">
              <w:rPr>
                <w:rFonts w:ascii="Arial" w:hAnsi="Arial" w:cs="Arial"/>
                <w:sz w:val="20"/>
                <w:szCs w:val="20"/>
                <w:lang w:val="ru-RU"/>
              </w:rPr>
              <w:t xml:space="preserve">роизводните процеси и зголемената фрекфенција на возила и луѓе ќе генерира и зголемено ниво на бучава. </w:t>
            </w:r>
          </w:p>
          <w:p w:rsidR="00D275B8" w:rsidRPr="00E16F63" w:rsidRDefault="00D275B8" w:rsidP="00B714BF">
            <w:pPr>
              <w:jc w:val="both"/>
              <w:rPr>
                <w:rFonts w:ascii="Arial" w:hAnsi="Arial" w:cs="Arial"/>
                <w:sz w:val="20"/>
                <w:szCs w:val="20"/>
                <w:lang w:val="mk-MK"/>
              </w:rPr>
            </w:pPr>
            <w:r w:rsidRPr="00E16F63">
              <w:rPr>
                <w:rFonts w:ascii="Arial" w:hAnsi="Arial" w:cs="Arial"/>
                <w:sz w:val="20"/>
                <w:szCs w:val="20"/>
                <w:lang w:val="ru-RU"/>
              </w:rPr>
              <w:t>Вода: На предметната локација ќе се генерираат технолошки, санитарни и атмосферски отпадни води. Несоодветното третирање на отпадните води може да го наруши квалитетот на површинските и подземните води, како и квалитетот на почвата. Предвидените активности во опфатот ќе бидат корисници на вода, што значи имплементацијата на Планот ќе допринесе за зголемена потрошувачка на водните ресурси.</w:t>
            </w:r>
            <w:r w:rsidRPr="00E16F63">
              <w:rPr>
                <w:rFonts w:ascii="Arial" w:hAnsi="Arial" w:cs="Arial"/>
                <w:sz w:val="20"/>
                <w:szCs w:val="20"/>
                <w:lang w:val="mk-MK"/>
              </w:rPr>
              <w:t xml:space="preserve"> </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ru-RU"/>
              </w:rPr>
              <w:t>Почва: Несоодветно управување со емисиите во воздух, отпад и отпадни води генерирани во рамките  на планскиот опфат може да го нарушат квалитетот на почвата.</w:t>
            </w:r>
          </w:p>
          <w:p w:rsidR="00D275B8" w:rsidRPr="00E16F63" w:rsidRDefault="00D275B8" w:rsidP="00B714BF">
            <w:pPr>
              <w:jc w:val="both"/>
              <w:rPr>
                <w:rFonts w:ascii="Arial" w:hAnsi="Arial" w:cs="Arial"/>
                <w:sz w:val="20"/>
                <w:szCs w:val="20"/>
                <w:lang w:val="mk-MK"/>
              </w:rPr>
            </w:pPr>
            <w:r w:rsidRPr="00E16F63">
              <w:rPr>
                <w:rFonts w:ascii="Arial" w:hAnsi="Arial" w:cs="Arial"/>
                <w:sz w:val="20"/>
                <w:szCs w:val="20"/>
                <w:lang w:val="ru-RU"/>
              </w:rPr>
              <w:t>Природно и Културно наследство: На предметната локација не е евидентирано природно и културно наследство</w:t>
            </w:r>
            <w:r w:rsidRPr="00E16F63">
              <w:rPr>
                <w:rFonts w:ascii="Arial" w:hAnsi="Arial" w:cs="Arial"/>
                <w:sz w:val="20"/>
                <w:szCs w:val="20"/>
                <w:lang w:val="mk-MK"/>
              </w:rPr>
              <w:t xml:space="preserve">. </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ru-RU"/>
              </w:rPr>
              <w:t xml:space="preserve">Пејзаж: Планскиот опфат не располага со карактеристичен природен пејзаж. </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ru-RU"/>
              </w:rPr>
              <w:t>Транспорт: Зголемена фрекфенција на возила</w:t>
            </w:r>
            <w:r>
              <w:rPr>
                <w:rFonts w:ascii="Arial" w:hAnsi="Arial" w:cs="Arial"/>
                <w:sz w:val="20"/>
                <w:szCs w:val="20"/>
                <w:lang w:val="ru-RU"/>
              </w:rPr>
              <w:t>.</w:t>
            </w:r>
            <w:r w:rsidRPr="00E16F63">
              <w:rPr>
                <w:rFonts w:ascii="Arial" w:hAnsi="Arial" w:cs="Arial"/>
                <w:sz w:val="20"/>
                <w:szCs w:val="20"/>
                <w:lang w:val="ru-RU"/>
              </w:rPr>
              <w:t xml:space="preserve"> </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ru-RU"/>
              </w:rPr>
              <w:t>Енергија: Зголемена потрошувачка на енергетските ресурси.</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ru-RU"/>
              </w:rPr>
              <w:t xml:space="preserve">Отпад: Генерирање на отпад. </w:t>
            </w:r>
          </w:p>
          <w:p w:rsidR="00D275B8" w:rsidRPr="00E16F63" w:rsidRDefault="00D275B8" w:rsidP="00B714BF">
            <w:pPr>
              <w:jc w:val="both"/>
              <w:rPr>
                <w:rFonts w:ascii="Arial" w:hAnsi="Arial" w:cs="Arial"/>
                <w:sz w:val="20"/>
                <w:szCs w:val="20"/>
                <w:lang w:val="mk-MK"/>
              </w:rPr>
            </w:pPr>
            <w:r w:rsidRPr="00E16F63">
              <w:rPr>
                <w:rFonts w:ascii="Arial" w:hAnsi="Arial" w:cs="Arial"/>
                <w:sz w:val="20"/>
                <w:szCs w:val="20"/>
                <w:lang w:val="ru-RU"/>
              </w:rPr>
              <w:t xml:space="preserve">Во стратегиското планирање акцентот на индустрискиот развој </w:t>
            </w:r>
            <w:r w:rsidRPr="00E16F63">
              <w:rPr>
                <w:rFonts w:ascii="Arial" w:hAnsi="Arial" w:cs="Arial"/>
                <w:sz w:val="20"/>
                <w:szCs w:val="20"/>
                <w:lang w:val="mk-MK"/>
              </w:rPr>
              <w:t>на локацијата</w:t>
            </w:r>
            <w:r w:rsidRPr="00E16F63">
              <w:rPr>
                <w:rFonts w:ascii="Arial" w:hAnsi="Arial" w:cs="Arial"/>
                <w:sz w:val="20"/>
                <w:szCs w:val="20"/>
                <w:lang w:val="ru-RU"/>
              </w:rPr>
              <w:t xml:space="preserve"> треба да се стави на </w:t>
            </w:r>
            <w:r w:rsidRPr="00E16F63">
              <w:rPr>
                <w:rFonts w:ascii="Arial" w:hAnsi="Arial" w:cs="Arial"/>
                <w:sz w:val="20"/>
                <w:szCs w:val="20"/>
                <w:lang w:val="ru-RU"/>
              </w:rPr>
              <w:lastRenderedPageBreak/>
              <w:t xml:space="preserve">контролирани емиисии во медиумите, одржливо искористување на ресурсите и отпадот, и примена на мерки за енергетска ефикасност. </w:t>
            </w:r>
            <w:r w:rsidRPr="00E16F63">
              <w:rPr>
                <w:rFonts w:ascii="Arial" w:hAnsi="Arial" w:cs="Arial"/>
                <w:sz w:val="20"/>
                <w:szCs w:val="20"/>
                <w:lang w:val="mk-MK"/>
              </w:rPr>
              <w:t>Од аспект на оддржливост, донесувањето на ДУПД позитивно ќе влијае врз:</w:t>
            </w:r>
          </w:p>
          <w:p w:rsidR="00D275B8" w:rsidRPr="00E16F63" w:rsidRDefault="00D275B8" w:rsidP="00B714BF">
            <w:pPr>
              <w:jc w:val="both"/>
              <w:rPr>
                <w:rFonts w:ascii="Arial" w:hAnsi="Arial" w:cs="Arial"/>
                <w:sz w:val="20"/>
                <w:szCs w:val="20"/>
                <w:lang w:val="mk-MK"/>
              </w:rPr>
            </w:pPr>
            <w:r w:rsidRPr="00E16F63">
              <w:rPr>
                <w:rFonts w:ascii="Arial" w:hAnsi="Arial" w:cs="Arial"/>
                <w:sz w:val="20"/>
                <w:szCs w:val="20"/>
                <w:lang w:val="mk-MK"/>
              </w:rPr>
              <w:t>-привлекување на нова работна сила и вработување, намалување на сиромаштијата;</w:t>
            </w:r>
          </w:p>
          <w:p w:rsidR="00D275B8" w:rsidRPr="00E16F63" w:rsidRDefault="00D275B8" w:rsidP="00B714BF">
            <w:pPr>
              <w:jc w:val="both"/>
              <w:rPr>
                <w:rFonts w:ascii="Arial" w:hAnsi="Arial" w:cs="Arial"/>
                <w:sz w:val="20"/>
                <w:szCs w:val="20"/>
                <w:lang w:val="ru-RU"/>
              </w:rPr>
            </w:pPr>
            <w:r w:rsidRPr="00E16F63">
              <w:rPr>
                <w:rFonts w:ascii="Arial" w:hAnsi="Arial" w:cs="Arial"/>
                <w:sz w:val="20"/>
                <w:szCs w:val="20"/>
                <w:lang w:val="mk-MK"/>
              </w:rPr>
              <w:t>-подобрување на бизнис климата;</w:t>
            </w:r>
          </w:p>
          <w:p w:rsidR="00D275B8" w:rsidRPr="00E16F63" w:rsidRDefault="00D275B8" w:rsidP="00B714BF">
            <w:pPr>
              <w:jc w:val="both"/>
              <w:rPr>
                <w:rFonts w:ascii="Arial" w:hAnsi="Arial" w:cs="Arial"/>
                <w:sz w:val="20"/>
                <w:szCs w:val="20"/>
                <w:lang w:val="mk-MK"/>
              </w:rPr>
            </w:pPr>
            <w:r w:rsidRPr="00E16F63">
              <w:rPr>
                <w:rFonts w:ascii="Arial" w:hAnsi="Arial" w:cs="Arial"/>
                <w:sz w:val="20"/>
                <w:szCs w:val="20"/>
                <w:lang w:val="ru-RU"/>
              </w:rPr>
              <w:t>-</w:t>
            </w:r>
            <w:r w:rsidRPr="00E16F63">
              <w:rPr>
                <w:rFonts w:ascii="Arial" w:hAnsi="Arial" w:cs="Arial"/>
                <w:sz w:val="20"/>
                <w:szCs w:val="20"/>
                <w:lang w:val="mk-MK"/>
              </w:rPr>
              <w:t>стимулирање на директни инвестиции од странство;</w:t>
            </w:r>
          </w:p>
          <w:p w:rsidR="00D275B8" w:rsidRPr="00E16F63" w:rsidRDefault="00D275B8" w:rsidP="00B714BF">
            <w:pPr>
              <w:jc w:val="both"/>
              <w:rPr>
                <w:rFonts w:ascii="Arial" w:hAnsi="Arial" w:cs="Arial"/>
                <w:sz w:val="20"/>
                <w:szCs w:val="20"/>
                <w:lang w:val="mk-MK"/>
              </w:rPr>
            </w:pPr>
            <w:r w:rsidRPr="00E16F63">
              <w:rPr>
                <w:rFonts w:ascii="Arial" w:hAnsi="Arial" w:cs="Arial"/>
                <w:sz w:val="20"/>
                <w:szCs w:val="20"/>
                <w:lang w:val="mk-MK"/>
              </w:rPr>
              <w:t>-зголемување на конкурентноста на малите и средните претпријатија;</w:t>
            </w:r>
          </w:p>
          <w:p w:rsidR="00D275B8" w:rsidRPr="002441F7" w:rsidRDefault="00D275B8" w:rsidP="00B714BF">
            <w:pPr>
              <w:jc w:val="both"/>
              <w:rPr>
                <w:rFonts w:ascii="Arial" w:hAnsi="Arial" w:cs="Arial"/>
                <w:noProof/>
                <w:sz w:val="20"/>
                <w:szCs w:val="20"/>
                <w:lang w:val="mk-MK"/>
              </w:rPr>
            </w:pPr>
            <w:r w:rsidRPr="00E16F63">
              <w:rPr>
                <w:rFonts w:ascii="Arial" w:hAnsi="Arial" w:cs="Arial"/>
                <w:sz w:val="20"/>
                <w:szCs w:val="20"/>
                <w:lang w:val="mk-MK"/>
              </w:rPr>
              <w:t>-допринос во локалната и националната економија.</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autoSpaceDE w:val="0"/>
              <w:autoSpaceDN w:val="0"/>
              <w:adjustRightInd w:val="0"/>
              <w:rPr>
                <w:rFonts w:ascii="Arial" w:hAnsi="Arial" w:cs="Arial"/>
                <w:sz w:val="20"/>
                <w:szCs w:val="20"/>
                <w:lang w:val="ru-RU" w:bidi="ar-SA"/>
              </w:rPr>
            </w:pPr>
            <w:r w:rsidRPr="00343F6E">
              <w:rPr>
                <w:rFonts w:ascii="Arial" w:hAnsi="Arial" w:cs="Arial"/>
                <w:sz w:val="20"/>
                <w:szCs w:val="20"/>
                <w:lang w:val="ru-RU" w:bidi="ar-SA"/>
              </w:rPr>
              <w:lastRenderedPageBreak/>
              <w:t>Кои еколошки проблеми се релевантни за планскиот документ. Опишете зошто истите се релевантни и опишете ја нивната природа и сериозност.</w:t>
            </w:r>
          </w:p>
          <w:p w:rsidR="00D275B8" w:rsidRPr="00343F6E" w:rsidRDefault="00D275B8" w:rsidP="00B714BF">
            <w:pPr>
              <w:rPr>
                <w:rFonts w:ascii="Arial" w:hAnsi="Arial" w:cs="Arial"/>
                <w:sz w:val="20"/>
                <w:szCs w:val="20"/>
                <w:lang w:val="ru-RU" w:bidi="ar-SA"/>
              </w:rPr>
            </w:pPr>
            <w:r w:rsidRPr="00343F6E">
              <w:rPr>
                <w:rFonts w:ascii="Arial" w:hAnsi="Arial" w:cs="Arial"/>
                <w:sz w:val="20"/>
                <w:szCs w:val="20"/>
                <w:lang w:val="ru-RU" w:bidi="ar-SA"/>
              </w:rPr>
              <w:t>(Објаснете ги проблемите кои спроведувањето на планскиот документ може да ги предизвика или да доведе до нивно зголемување, проблемите кои може да го забават неговото спроведување, како и проблеми кои спроведувањето на планскиот документ може да ги реши или намали.)</w:t>
            </w:r>
          </w:p>
          <w:p w:rsidR="00D275B8" w:rsidRPr="007A4C31" w:rsidRDefault="00D275B8" w:rsidP="00B714BF">
            <w:pPr>
              <w:jc w:val="both"/>
              <w:rPr>
                <w:rFonts w:ascii="Arial" w:hAnsi="Arial" w:cs="Arial"/>
                <w:sz w:val="20"/>
                <w:szCs w:val="20"/>
                <w:lang w:val="mk-MK"/>
              </w:rPr>
            </w:pPr>
            <w:r w:rsidRPr="007A4C31">
              <w:rPr>
                <w:rFonts w:ascii="Arial" w:hAnsi="Arial" w:cs="Arial"/>
                <w:sz w:val="20"/>
                <w:szCs w:val="20"/>
                <w:lang w:val="mk-MK"/>
              </w:rPr>
              <w:t>Со н</w:t>
            </w:r>
            <w:r w:rsidRPr="007A4C31">
              <w:rPr>
                <w:rFonts w:ascii="Arial" w:hAnsi="Arial" w:cs="Arial"/>
                <w:sz w:val="20"/>
                <w:szCs w:val="20"/>
                <w:lang w:val="ru-RU"/>
              </w:rPr>
              <w:t xml:space="preserve">овоизградените плански содржини </w:t>
            </w:r>
            <w:r w:rsidRPr="007A4C31">
              <w:rPr>
                <w:rFonts w:ascii="Arial" w:hAnsi="Arial" w:cs="Arial"/>
                <w:sz w:val="20"/>
                <w:szCs w:val="20"/>
                <w:lang w:val="mk-MK"/>
              </w:rPr>
              <w:t>ќе се зголеми потрошувачката на вода, струја, а исто така ќе се зголеми и фрекфенцијата на сообраќајот. Но, исто така</w:t>
            </w:r>
            <w:r>
              <w:rPr>
                <w:rFonts w:ascii="Arial" w:hAnsi="Arial" w:cs="Arial"/>
                <w:sz w:val="20"/>
                <w:szCs w:val="20"/>
                <w:lang w:val="mk-MK"/>
              </w:rPr>
              <w:t>,</w:t>
            </w:r>
            <w:r w:rsidRPr="007A4C31">
              <w:rPr>
                <w:rFonts w:ascii="Arial" w:hAnsi="Arial" w:cs="Arial"/>
                <w:sz w:val="20"/>
                <w:szCs w:val="20"/>
                <w:lang w:val="mk-MK"/>
              </w:rPr>
              <w:t xml:space="preserve"> истите ќе бидат извори на емисии во воздухот од производните процеси и сообраќај, ќе се генерираат отпадни води, ќе се генерира отпад и бучава. Но,</w:t>
            </w:r>
            <w:r>
              <w:rPr>
                <w:rFonts w:ascii="Arial" w:hAnsi="Arial" w:cs="Arial"/>
                <w:sz w:val="20"/>
                <w:szCs w:val="20"/>
                <w:lang w:val="mk-MK"/>
              </w:rPr>
              <w:t xml:space="preserve"> </w:t>
            </w:r>
            <w:r w:rsidRPr="007A4C31">
              <w:rPr>
                <w:rFonts w:ascii="Arial" w:hAnsi="Arial" w:cs="Arial"/>
                <w:sz w:val="20"/>
                <w:szCs w:val="20"/>
                <w:lang w:val="mk-MK"/>
              </w:rPr>
              <w:t>ќе бидат превземени мерки за контрола на емисиите, со цел да се намалат или избегнат негативните влијанија врз медиумите од животната средина и здравјето на населението.</w:t>
            </w:r>
          </w:p>
          <w:p w:rsidR="00D275B8" w:rsidRPr="00343F6E" w:rsidRDefault="00D275B8" w:rsidP="00B714BF">
            <w:pPr>
              <w:jc w:val="both"/>
              <w:rPr>
                <w:rFonts w:ascii="Arial" w:hAnsi="Arial" w:cs="Arial"/>
                <w:sz w:val="20"/>
                <w:szCs w:val="20"/>
                <w:lang w:val="ru-RU"/>
              </w:rPr>
            </w:pPr>
            <w:r w:rsidRPr="007A4C31">
              <w:rPr>
                <w:rFonts w:ascii="Arial" w:hAnsi="Arial" w:cs="Arial"/>
                <w:sz w:val="20"/>
                <w:szCs w:val="20"/>
                <w:lang w:val="mk-MK"/>
              </w:rPr>
              <w:t>Неправилно управување со отпадот, начинот на греењето на објектите, неправилно постапување со отпадните води од објектите може да доведат до загадување на животната средина и здравјето на човекот.</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343F6E" w:rsidRDefault="00D275B8" w:rsidP="00B714BF">
            <w:pPr>
              <w:rPr>
                <w:rFonts w:ascii="Arial" w:hAnsi="Arial" w:cs="Arial"/>
                <w:sz w:val="20"/>
                <w:szCs w:val="20"/>
                <w:lang w:val="ru-RU" w:bidi="ar-SA"/>
              </w:rPr>
            </w:pPr>
            <w:r w:rsidRPr="00343F6E">
              <w:rPr>
                <w:rFonts w:ascii="Arial" w:hAnsi="Arial" w:cs="Arial"/>
                <w:sz w:val="20"/>
                <w:szCs w:val="20"/>
                <w:lang w:val="ru-RU" w:bidi="ar-SA"/>
              </w:rPr>
              <w:t>Објаснете како планскиот документ кој е предмет на разгледување е поврзан со друг/и плански документ/и во хиерархијата на планирање. Наведете го називот на тој/тие плански документ/и и наведете ги клучните влијанија на тие плански документи врз животната средина.Определете ги разликите во клучните одлуки што се носат со предметниот плански документ и другите плански документи кои биле или ќе бидат предмет на оцена.</w:t>
            </w:r>
          </w:p>
          <w:p w:rsidR="00D275B8" w:rsidRDefault="00D275B8" w:rsidP="00B714BF">
            <w:pPr>
              <w:jc w:val="both"/>
              <w:rPr>
                <w:rFonts w:ascii="Arial" w:hAnsi="Arial" w:cs="Arial"/>
                <w:noProof/>
                <w:sz w:val="20"/>
                <w:szCs w:val="20"/>
                <w:lang w:val="mk-MK"/>
              </w:rPr>
            </w:pPr>
            <w:r w:rsidRPr="004A17B9">
              <w:rPr>
                <w:rFonts w:ascii="Arial" w:hAnsi="Arial" w:cs="Arial"/>
                <w:noProof/>
                <w:sz w:val="20"/>
                <w:szCs w:val="20"/>
                <w:lang w:val="mk-MK"/>
              </w:rPr>
              <w:t>Географската положба и добрата сооб</w:t>
            </w:r>
            <w:r>
              <w:rPr>
                <w:rFonts w:ascii="Arial" w:hAnsi="Arial" w:cs="Arial"/>
                <w:noProof/>
                <w:sz w:val="20"/>
                <w:szCs w:val="20"/>
                <w:lang w:val="mk-MK"/>
              </w:rPr>
              <w:t xml:space="preserve">раќајна поврзаност даваат добри </w:t>
            </w:r>
            <w:r w:rsidRPr="004A17B9">
              <w:rPr>
                <w:rFonts w:ascii="Arial" w:hAnsi="Arial" w:cs="Arial"/>
                <w:noProof/>
                <w:sz w:val="20"/>
                <w:szCs w:val="20"/>
                <w:lang w:val="mk-MK"/>
              </w:rPr>
              <w:t xml:space="preserve">можности да на овој простор се оформи </w:t>
            </w:r>
            <w:r w:rsidRPr="00231A75">
              <w:rPr>
                <w:rFonts w:ascii="Arial" w:hAnsi="Arial" w:cs="Arial"/>
                <w:noProof/>
                <w:sz w:val="20"/>
                <w:szCs w:val="20"/>
                <w:lang w:val="mk-MK"/>
              </w:rPr>
              <w:t>ДУПД за Технолошко индустриска развојна зона “Куманово“, КО Куманово и КО Режановце, Општина Куманово</w:t>
            </w:r>
            <w:r w:rsidRPr="004A17B9">
              <w:rPr>
                <w:rFonts w:ascii="Arial" w:hAnsi="Arial" w:cs="Arial"/>
                <w:noProof/>
                <w:sz w:val="20"/>
                <w:szCs w:val="20"/>
                <w:lang w:val="mk-MK"/>
              </w:rPr>
              <w:t>, која што треба да биде еден од приоритетните интереси</w:t>
            </w:r>
            <w:r w:rsidRPr="007A4C31">
              <w:rPr>
                <w:rFonts w:ascii="Arial" w:hAnsi="Arial" w:cs="Arial"/>
                <w:noProof/>
                <w:sz w:val="20"/>
                <w:szCs w:val="20"/>
                <w:lang w:val="mk-MK"/>
              </w:rPr>
              <w:t>.</w:t>
            </w:r>
          </w:p>
          <w:p w:rsidR="00D275B8" w:rsidRDefault="00D275B8" w:rsidP="00B714BF">
            <w:pPr>
              <w:jc w:val="both"/>
              <w:rPr>
                <w:rFonts w:ascii="Arial" w:hAnsi="Arial" w:cs="Arial"/>
                <w:sz w:val="20"/>
                <w:szCs w:val="20"/>
                <w:lang w:val="mk-MK"/>
              </w:rPr>
            </w:pPr>
            <w:r>
              <w:rPr>
                <w:rFonts w:ascii="Arial" w:hAnsi="Arial" w:cs="Arial"/>
                <w:sz w:val="20"/>
                <w:szCs w:val="20"/>
                <w:lang w:val="mk-MK"/>
              </w:rPr>
              <w:t>Овој план е поврзан со:</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Просторен план на РМ;</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Стратегија за управување со води во РМ 2008-2020;</w:t>
            </w:r>
          </w:p>
          <w:p w:rsidR="00D275B8" w:rsidRPr="00593994"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Национален план за управување со отпад;</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Национална стратегија за економски развој на РМ 1998;</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Национална стратегија за одржлив развој;</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Втор национален еколошки акционен план на РМ;</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Стратегија за демографски развој на РМ;</w:t>
            </w:r>
          </w:p>
          <w:p w:rsidR="00D275B8" w:rsidRDefault="00D275B8" w:rsidP="00D275B8">
            <w:pPr>
              <w:numPr>
                <w:ilvl w:val="0"/>
                <w:numId w:val="10"/>
              </w:numPr>
              <w:jc w:val="both"/>
              <w:rPr>
                <w:rFonts w:ascii="Arial" w:hAnsi="Arial" w:cs="Arial"/>
                <w:sz w:val="20"/>
                <w:szCs w:val="20"/>
                <w:lang w:val="mk-MK"/>
              </w:rPr>
            </w:pPr>
            <w:r>
              <w:rPr>
                <w:rFonts w:ascii="Arial" w:hAnsi="Arial" w:cs="Arial"/>
                <w:sz w:val="20"/>
                <w:szCs w:val="20"/>
                <w:lang w:val="mk-MK"/>
              </w:rPr>
              <w:t>Стратегија за подигање на јавната свест во животната средина;</w:t>
            </w:r>
          </w:p>
          <w:p w:rsidR="00D275B8" w:rsidRDefault="00D275B8" w:rsidP="00D275B8">
            <w:pPr>
              <w:numPr>
                <w:ilvl w:val="0"/>
                <w:numId w:val="10"/>
              </w:numPr>
              <w:jc w:val="both"/>
              <w:rPr>
                <w:rFonts w:ascii="Arial" w:hAnsi="Arial" w:cs="Arial"/>
                <w:sz w:val="20"/>
                <w:szCs w:val="20"/>
                <w:lang w:val="mk-MK"/>
              </w:rPr>
            </w:pPr>
            <w:r w:rsidRPr="00593994">
              <w:rPr>
                <w:rFonts w:ascii="Arial" w:hAnsi="Arial" w:cs="Arial"/>
                <w:sz w:val="20"/>
                <w:szCs w:val="20"/>
                <w:lang w:val="mk-MK"/>
              </w:rPr>
              <w:t>Стратегија за мониторинг на животната средина.</w:t>
            </w:r>
          </w:p>
          <w:p w:rsidR="00D275B8" w:rsidRPr="00593994" w:rsidRDefault="00D275B8" w:rsidP="00B714BF">
            <w:pPr>
              <w:ind w:left="720"/>
              <w:jc w:val="both"/>
              <w:rPr>
                <w:rFonts w:ascii="Arial" w:hAnsi="Arial" w:cs="Arial"/>
                <w:sz w:val="20"/>
                <w:szCs w:val="20"/>
                <w:lang w:val="mk-MK"/>
              </w:rPr>
            </w:pPr>
          </w:p>
        </w:tc>
      </w:tr>
      <w:tr w:rsidR="00D275B8" w:rsidRPr="00040C27"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rPr>
                <w:rFonts w:ascii="Arial" w:hAnsi="Arial" w:cs="Arial"/>
                <w:sz w:val="20"/>
                <w:szCs w:val="20"/>
                <w:lang w:val="ru-RU" w:bidi="ar-SA"/>
              </w:rPr>
            </w:pPr>
            <w:r w:rsidRPr="00044466">
              <w:rPr>
                <w:rFonts w:ascii="Arial" w:hAnsi="Arial" w:cs="Arial"/>
                <w:sz w:val="20"/>
                <w:szCs w:val="20"/>
                <w:lang w:val="ru-RU" w:bidi="ar-SA"/>
              </w:rPr>
              <w:t>Доколку потенцијалните влијанија на клучните одлуки во планскиот документ веќе биле предмет на оцена или веќе биле разгледани во други плански документи во некоја поранешна фаза, резимирајте ги главните заклучоци на таа оцена и како тие заклучоци се користени во процесот на одлучување. Опишете дали претхоходно спроведената оценка е направена согласно најновите сознанија за влијанијата врз животната средина со цел да може истата да се користи во процесот на усвојување на постоечкиот плански документ.</w:t>
            </w:r>
          </w:p>
          <w:p w:rsidR="00D275B8" w:rsidRPr="007A4C31" w:rsidRDefault="00D275B8" w:rsidP="00B714BF">
            <w:pPr>
              <w:jc w:val="both"/>
              <w:rPr>
                <w:rFonts w:ascii="Arial" w:hAnsi="Arial" w:cs="Arial"/>
                <w:sz w:val="20"/>
                <w:szCs w:val="20"/>
              </w:rPr>
            </w:pPr>
            <w:r w:rsidRPr="007A4C31">
              <w:rPr>
                <w:rFonts w:ascii="Arial" w:hAnsi="Arial" w:cs="Arial"/>
                <w:noProof/>
                <w:sz w:val="20"/>
                <w:szCs w:val="20"/>
                <w:lang w:val="mk-MK"/>
              </w:rPr>
              <w:t>Опфатот не бил разгледуван во друг плански документ и за истиот нема претходно спроведено стратегиска оцена.</w:t>
            </w:r>
          </w:p>
        </w:tc>
      </w:tr>
      <w:tr w:rsidR="00D275B8" w:rsidRPr="00343F6E" w:rsidTr="00B714BF">
        <w:tc>
          <w:tcPr>
            <w:tcW w:w="924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rPr>
                <w:rFonts w:ascii="Arial" w:hAnsi="Arial" w:cs="Arial"/>
                <w:sz w:val="20"/>
                <w:szCs w:val="20"/>
                <w:lang w:val="ru-RU" w:bidi="ar-SA"/>
              </w:rPr>
            </w:pPr>
            <w:r w:rsidRPr="00044466">
              <w:rPr>
                <w:rFonts w:ascii="Arial" w:hAnsi="Arial" w:cs="Arial"/>
                <w:sz w:val="20"/>
                <w:szCs w:val="20"/>
                <w:lang w:val="ru-RU" w:bidi="ar-SA"/>
              </w:rPr>
              <w:t xml:space="preserve">Доколку потенцијалните влијанија од клучната одлука во овој плански документ ќе биде оценета во некоја подоцнежна фаза на планирање на пониско ниво, наведете како ќе обезбедите влијанијата што се утврдени во оваа фаза на донесување на планскиот документ да се земат во предвид при носењето на одлуката во подоцнежната фаза (пр. се спроведува стратегиска оцена на </w:t>
            </w:r>
            <w:r w:rsidRPr="00044466">
              <w:rPr>
                <w:rFonts w:ascii="Arial" w:hAnsi="Arial" w:cs="Arial"/>
                <w:sz w:val="20"/>
                <w:szCs w:val="20"/>
                <w:lang w:val="ru-RU" w:bidi="ar-SA"/>
              </w:rPr>
              <w:lastRenderedPageBreak/>
              <w:t>урбанистички план во кој се предвидува изграба на објект кој подлежи на постапка на оцена на влијанието врз животната средина).</w:t>
            </w:r>
          </w:p>
          <w:p w:rsidR="00D275B8" w:rsidRPr="00044466" w:rsidRDefault="00D275B8" w:rsidP="00B714BF">
            <w:pPr>
              <w:jc w:val="both"/>
              <w:rPr>
                <w:rFonts w:ascii="Arial" w:hAnsi="Arial" w:cs="Arial"/>
                <w:sz w:val="20"/>
                <w:szCs w:val="20"/>
                <w:lang w:val="ru-RU"/>
              </w:rPr>
            </w:pPr>
            <w:r w:rsidRPr="00044466">
              <w:rPr>
                <w:rFonts w:ascii="Arial" w:hAnsi="Arial" w:cs="Arial"/>
                <w:sz w:val="20"/>
                <w:szCs w:val="20"/>
                <w:lang w:val="mk-MK"/>
              </w:rPr>
              <w:t>Согласно Законот за животна средина и Уредбата за определување на критериумите врз основа на кои се утврдува потребата за спроведување на постапката за оценка на влијанијата врз животната средина потребно е да се утврди потреба за спроведување на постапка за оценка на влијанието на проектот врз животната средина. Потребата од оцена на влијанијата врз животната средина ја донесува Органот на државната управа надлежен за работите од областа на животната средина. Согласно Законот за животна средина, како и Законот за заштита на природата, правните или физичките лица кој вршат дејности или активности кои не спаѓаат во проектите за кои се спроведува постапка за оцена на влијанието врз животната средина се должни да изготват Елаборат за заштита на животната средина, со цел да се оцени влијанието на дејностите или активностите врз животната средина, пред да започнат со спровдување на проектот и истиот да го достават до органот надлежен за одобрување на спроведувањето на проектот.</w:t>
            </w:r>
          </w:p>
        </w:tc>
      </w:tr>
      <w:tr w:rsidR="00D275B8" w:rsidRPr="00343F6E" w:rsidTr="00B714BF">
        <w:tc>
          <w:tcPr>
            <w:tcW w:w="22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jc w:val="center"/>
              <w:rPr>
                <w:rFonts w:ascii="Arial" w:hAnsi="Arial" w:cs="Arial"/>
                <w:sz w:val="20"/>
                <w:szCs w:val="20"/>
                <w:lang w:val="mk-MK"/>
              </w:rPr>
            </w:pPr>
            <w:r w:rsidRPr="00044466">
              <w:rPr>
                <w:rFonts w:ascii="Arial" w:hAnsi="Arial" w:cs="Arial"/>
                <w:sz w:val="20"/>
                <w:szCs w:val="20"/>
                <w:lang w:val="mk-MK"/>
              </w:rPr>
              <w:lastRenderedPageBreak/>
              <w:t>ИЗЈАВА</w:t>
            </w:r>
          </w:p>
        </w:tc>
        <w:tc>
          <w:tcPr>
            <w:tcW w:w="700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rPr>
                <w:rFonts w:ascii="Arial" w:hAnsi="Arial" w:cs="Arial"/>
                <w:sz w:val="20"/>
                <w:szCs w:val="20"/>
                <w:lang w:val="ru-RU"/>
              </w:rPr>
            </w:pPr>
            <w:r w:rsidRPr="00044466">
              <w:rPr>
                <w:rFonts w:ascii="Arial" w:hAnsi="Arial" w:cs="Arial"/>
                <w:sz w:val="20"/>
                <w:szCs w:val="20"/>
                <w:lang w:val="ru-RU" w:bidi="ar-SA"/>
              </w:rPr>
              <w:t>Изјавуваме дека податоците дадени во овој формулар се точни, вистинити и комплетни.</w:t>
            </w:r>
          </w:p>
        </w:tc>
      </w:tr>
      <w:tr w:rsidR="00D275B8" w:rsidRPr="00343F6E" w:rsidTr="00B714BF">
        <w:tc>
          <w:tcPr>
            <w:tcW w:w="535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jc w:val="center"/>
              <w:rPr>
                <w:rFonts w:ascii="Arial" w:hAnsi="Arial" w:cs="Arial"/>
                <w:sz w:val="20"/>
                <w:szCs w:val="20"/>
                <w:lang w:val="ru-RU"/>
              </w:rPr>
            </w:pPr>
            <w:r w:rsidRPr="00044466">
              <w:rPr>
                <w:rFonts w:ascii="Arial" w:hAnsi="Arial" w:cs="Arial"/>
                <w:sz w:val="20"/>
                <w:szCs w:val="20"/>
                <w:lang w:val="ru-RU" w:bidi="ar-SA"/>
              </w:rPr>
              <w:t>Функција, име и презиме</w:t>
            </w:r>
            <w:r w:rsidRPr="00044466">
              <w:rPr>
                <w:rFonts w:ascii="Arial" w:hAnsi="Arial" w:cs="Arial"/>
                <w:sz w:val="20"/>
                <w:szCs w:val="20"/>
                <w:lang w:val="mk-MK" w:bidi="ar-SA"/>
              </w:rPr>
              <w:t xml:space="preserve"> </w:t>
            </w:r>
            <w:r w:rsidRPr="00044466">
              <w:rPr>
                <w:rFonts w:ascii="Arial" w:hAnsi="Arial" w:cs="Arial"/>
                <w:sz w:val="20"/>
                <w:szCs w:val="20"/>
                <w:lang w:val="ru-RU" w:bidi="ar-SA"/>
              </w:rPr>
              <w:t>и потпис на лицето кој го носи планскиот документ во име на органот</w:t>
            </w:r>
          </w:p>
        </w:tc>
        <w:tc>
          <w:tcPr>
            <w:tcW w:w="38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D275B8" w:rsidRPr="00044466" w:rsidRDefault="00D275B8" w:rsidP="00B714BF">
            <w:pPr>
              <w:jc w:val="center"/>
              <w:rPr>
                <w:rFonts w:ascii="Arial" w:hAnsi="Arial" w:cs="Arial"/>
                <w:sz w:val="20"/>
                <w:szCs w:val="20"/>
                <w:lang w:val="mk-MK"/>
              </w:rPr>
            </w:pPr>
          </w:p>
          <w:p w:rsidR="00D275B8" w:rsidRPr="00044466" w:rsidRDefault="00D275B8" w:rsidP="00B714BF">
            <w:pPr>
              <w:jc w:val="center"/>
              <w:rPr>
                <w:rFonts w:ascii="Arial" w:hAnsi="Arial" w:cs="Arial"/>
                <w:sz w:val="20"/>
                <w:szCs w:val="20"/>
                <w:lang w:val="mk-MK"/>
              </w:rPr>
            </w:pPr>
          </w:p>
          <w:p w:rsidR="00D275B8" w:rsidRPr="00044466" w:rsidRDefault="00D275B8" w:rsidP="00B714BF">
            <w:pPr>
              <w:jc w:val="center"/>
              <w:rPr>
                <w:rFonts w:ascii="Arial" w:hAnsi="Arial" w:cs="Arial"/>
                <w:sz w:val="20"/>
                <w:szCs w:val="20"/>
                <w:lang w:val="mk-MK"/>
              </w:rPr>
            </w:pPr>
          </w:p>
          <w:p w:rsidR="00D275B8" w:rsidRDefault="00D275B8" w:rsidP="00B714BF">
            <w:pPr>
              <w:jc w:val="center"/>
              <w:rPr>
                <w:rFonts w:ascii="Arial" w:hAnsi="Arial" w:cs="Arial"/>
                <w:sz w:val="20"/>
                <w:szCs w:val="20"/>
                <w:lang w:val="mk-MK"/>
              </w:rPr>
            </w:pPr>
            <w:r>
              <w:rPr>
                <w:rFonts w:ascii="Arial" w:hAnsi="Arial" w:cs="Arial"/>
                <w:sz w:val="20"/>
                <w:szCs w:val="20"/>
                <w:lang w:val="mk-MK"/>
              </w:rPr>
              <w:t>Министер</w:t>
            </w:r>
          </w:p>
          <w:p w:rsidR="00D275B8" w:rsidRPr="004A17B9" w:rsidRDefault="00D275B8" w:rsidP="00B714BF">
            <w:pPr>
              <w:jc w:val="center"/>
              <w:rPr>
                <w:rFonts w:ascii="Arial" w:hAnsi="Arial" w:cs="Arial"/>
                <w:sz w:val="20"/>
                <w:szCs w:val="20"/>
                <w:lang w:val="mk-MK"/>
              </w:rPr>
            </w:pPr>
            <w:r>
              <w:rPr>
                <w:rFonts w:ascii="Arial" w:eastAsia="ArialMT" w:hAnsi="Arial" w:cs="Arial"/>
                <w:sz w:val="20"/>
                <w:szCs w:val="20"/>
                <w:lang w:val="mk-MK"/>
              </w:rPr>
              <w:t>Горан Сугаревски</w:t>
            </w:r>
            <w:r w:rsidRPr="004A17B9">
              <w:rPr>
                <w:rFonts w:ascii="Arial" w:hAnsi="Arial" w:cs="Arial"/>
                <w:sz w:val="20"/>
                <w:szCs w:val="20"/>
                <w:lang w:val="mk-MK"/>
              </w:rPr>
              <w:t xml:space="preserve"> </w:t>
            </w:r>
          </w:p>
          <w:p w:rsidR="00D275B8" w:rsidRPr="00044466" w:rsidRDefault="00D275B8" w:rsidP="00B714BF">
            <w:pPr>
              <w:ind w:left="5760"/>
              <w:jc w:val="center"/>
              <w:rPr>
                <w:rFonts w:ascii="Arial" w:hAnsi="Arial" w:cs="Arial"/>
                <w:b/>
                <w:sz w:val="20"/>
                <w:szCs w:val="20"/>
                <w:lang w:val="mk-MK"/>
              </w:rPr>
            </w:pPr>
          </w:p>
          <w:p w:rsidR="00D275B8" w:rsidRPr="00044466" w:rsidRDefault="00D275B8" w:rsidP="00B714BF">
            <w:pPr>
              <w:jc w:val="center"/>
              <w:rPr>
                <w:rFonts w:ascii="Arial" w:hAnsi="Arial" w:cs="Arial"/>
                <w:sz w:val="20"/>
                <w:szCs w:val="20"/>
                <w:lang w:val="ru-RU"/>
              </w:rPr>
            </w:pPr>
          </w:p>
          <w:p w:rsidR="00D275B8" w:rsidRPr="00044466" w:rsidRDefault="00D275B8" w:rsidP="00B714BF">
            <w:pPr>
              <w:jc w:val="center"/>
              <w:rPr>
                <w:rFonts w:ascii="Arial" w:hAnsi="Arial" w:cs="Arial"/>
                <w:sz w:val="20"/>
                <w:szCs w:val="20"/>
                <w:lang w:val="ru-RU"/>
              </w:rPr>
            </w:pPr>
          </w:p>
        </w:tc>
      </w:tr>
      <w:tr w:rsidR="00D275B8" w:rsidRPr="00040C27" w:rsidTr="00B714BF">
        <w:tc>
          <w:tcPr>
            <w:tcW w:w="535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jc w:val="center"/>
              <w:rPr>
                <w:rFonts w:ascii="Arial" w:hAnsi="Arial" w:cs="Arial"/>
                <w:sz w:val="20"/>
                <w:szCs w:val="20"/>
                <w:lang w:val="mk-MK"/>
              </w:rPr>
            </w:pPr>
            <w:r w:rsidRPr="00044466">
              <w:rPr>
                <w:rFonts w:ascii="Arial" w:hAnsi="Arial" w:cs="Arial"/>
                <w:sz w:val="20"/>
                <w:szCs w:val="20"/>
                <w:lang w:val="mk-MK"/>
              </w:rPr>
              <w:t>Бр.</w:t>
            </w:r>
            <w:r>
              <w:rPr>
                <w:rFonts w:ascii="Arial" w:hAnsi="Arial" w:cs="Arial"/>
                <w:sz w:val="20"/>
                <w:szCs w:val="20"/>
                <w:lang w:val="mk-MK"/>
              </w:rPr>
              <w:t xml:space="preserve"> </w:t>
            </w:r>
            <w:r>
              <w:rPr>
                <w:rFonts w:ascii="Arial" w:hAnsi="Arial" w:cs="Arial"/>
                <w:sz w:val="20"/>
                <w:szCs w:val="20"/>
                <w:lang w:val="mk-MK"/>
              </w:rPr>
              <w:softHyphen/>
            </w:r>
            <w:r>
              <w:rPr>
                <w:rFonts w:ascii="Arial" w:hAnsi="Arial" w:cs="Arial"/>
                <w:sz w:val="20"/>
                <w:szCs w:val="20"/>
                <w:lang w:val="mk-MK"/>
              </w:rPr>
              <w:softHyphen/>
              <w:t>___________</w:t>
            </w:r>
          </w:p>
          <w:p w:rsidR="00D275B8" w:rsidRPr="00044466" w:rsidRDefault="00D275B8" w:rsidP="00B714BF">
            <w:pPr>
              <w:jc w:val="center"/>
              <w:rPr>
                <w:rFonts w:ascii="Arial" w:hAnsi="Arial" w:cs="Arial"/>
                <w:sz w:val="20"/>
                <w:szCs w:val="20"/>
                <w:lang w:val="mk-MK"/>
              </w:rPr>
            </w:pPr>
            <w:r w:rsidRPr="00044466">
              <w:rPr>
                <w:rFonts w:ascii="Arial" w:hAnsi="Arial" w:cs="Arial"/>
                <w:sz w:val="20"/>
                <w:szCs w:val="20"/>
                <w:lang w:val="mk-MK"/>
              </w:rPr>
              <w:t>Датум</w:t>
            </w:r>
            <w:r>
              <w:rPr>
                <w:rFonts w:ascii="Arial" w:hAnsi="Arial" w:cs="Arial"/>
                <w:sz w:val="20"/>
                <w:szCs w:val="20"/>
                <w:lang w:val="mk-MK"/>
              </w:rPr>
              <w:softHyphen/>
            </w:r>
            <w:r>
              <w:rPr>
                <w:rFonts w:ascii="Arial" w:hAnsi="Arial" w:cs="Arial"/>
                <w:sz w:val="20"/>
                <w:szCs w:val="20"/>
                <w:lang w:val="mk-MK"/>
              </w:rPr>
              <w:softHyphen/>
            </w:r>
            <w:r>
              <w:rPr>
                <w:rFonts w:ascii="Arial" w:hAnsi="Arial" w:cs="Arial"/>
                <w:sz w:val="20"/>
                <w:szCs w:val="20"/>
                <w:lang w:val="mk-MK"/>
              </w:rPr>
              <w:softHyphen/>
              <w:t>_________</w:t>
            </w:r>
          </w:p>
          <w:p w:rsidR="00D275B8" w:rsidRPr="00044466" w:rsidRDefault="00D275B8" w:rsidP="00B714BF">
            <w:pPr>
              <w:jc w:val="center"/>
              <w:rPr>
                <w:rFonts w:ascii="Arial" w:hAnsi="Arial" w:cs="Arial"/>
                <w:sz w:val="20"/>
                <w:szCs w:val="20"/>
                <w:lang w:val="mk-MK"/>
              </w:rPr>
            </w:pPr>
            <w:r w:rsidRPr="00044466">
              <w:rPr>
                <w:rFonts w:ascii="Arial" w:hAnsi="Arial" w:cs="Arial"/>
                <w:sz w:val="20"/>
                <w:szCs w:val="20"/>
                <w:lang w:val="mk-MK"/>
              </w:rPr>
              <w:t xml:space="preserve">Место </w:t>
            </w:r>
            <w:r>
              <w:rPr>
                <w:rFonts w:ascii="Arial" w:hAnsi="Arial" w:cs="Arial"/>
                <w:noProof/>
                <w:sz w:val="20"/>
                <w:szCs w:val="20"/>
                <w:lang w:val="mk-MK"/>
              </w:rPr>
              <w:t>Скопје</w:t>
            </w:r>
          </w:p>
        </w:tc>
        <w:tc>
          <w:tcPr>
            <w:tcW w:w="389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D275B8" w:rsidRPr="00044466" w:rsidRDefault="00D275B8" w:rsidP="00B714BF">
            <w:pPr>
              <w:jc w:val="center"/>
              <w:rPr>
                <w:rFonts w:ascii="Arial" w:hAnsi="Arial" w:cs="Arial"/>
                <w:sz w:val="20"/>
                <w:szCs w:val="20"/>
                <w:lang w:val="mk-MK"/>
              </w:rPr>
            </w:pPr>
            <w:r w:rsidRPr="00044466">
              <w:rPr>
                <w:rFonts w:ascii="Arial" w:hAnsi="Arial" w:cs="Arial"/>
                <w:sz w:val="20"/>
                <w:szCs w:val="20"/>
                <w:lang w:val="mk-MK"/>
              </w:rPr>
              <w:t>М.П.</w:t>
            </w:r>
          </w:p>
        </w:tc>
      </w:tr>
    </w:tbl>
    <w:p w:rsidR="00D275B8" w:rsidRPr="00D275B8" w:rsidRDefault="00D275B8">
      <w:pPr>
        <w:rPr>
          <w:lang w:val="mk-MK"/>
        </w:rPr>
      </w:pPr>
    </w:p>
    <w:sectPr w:rsidR="00D275B8" w:rsidRPr="00D275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40902020509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MAC C Times">
    <w:panose1 w:val="02027200000000000000"/>
    <w:charset w:val="00"/>
    <w:family w:val="roman"/>
    <w:pitch w:val="variable"/>
    <w:sig w:usb0="00000087" w:usb1="00000000" w:usb2="00000000" w:usb3="00000000" w:csb0="0000001B" w:csb1="00000000"/>
  </w:font>
  <w:font w:name="Arial">
    <w:altName w:val="Arial"/>
    <w:panose1 w:val="020B0604020202020204"/>
    <w:charset w:val="CC"/>
    <w:family w:val="swiss"/>
    <w:pitch w:val="variable"/>
    <w:sig w:usb0="20002A87" w:usb1="80000000" w:usb2="00000008" w:usb3="00000000" w:csb0="000001FF" w:csb1="00000000"/>
  </w:font>
  <w:font w:name="ArialMT">
    <w:altName w:val="Times New Roman"/>
    <w:panose1 w:val="00000000000000000000"/>
    <w:charset w:val="CC"/>
    <w:family w:val="auto"/>
    <w:notTrueType/>
    <w:pitch w:val="default"/>
    <w:sig w:usb0="00000201"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D36"/>
    <w:multiLevelType w:val="hybridMultilevel"/>
    <w:tmpl w:val="C77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72A56"/>
    <w:multiLevelType w:val="hybridMultilevel"/>
    <w:tmpl w:val="B1BA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627EB"/>
    <w:multiLevelType w:val="hybridMultilevel"/>
    <w:tmpl w:val="141E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C2498D"/>
    <w:multiLevelType w:val="multilevel"/>
    <w:tmpl w:val="E47C09D8"/>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nsid w:val="7B8D31EA"/>
    <w:multiLevelType w:val="hybridMultilevel"/>
    <w:tmpl w:val="2864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47"/>
    <w:rsid w:val="000360A4"/>
    <w:rsid w:val="000B765C"/>
    <w:rsid w:val="001244AC"/>
    <w:rsid w:val="00186E32"/>
    <w:rsid w:val="002525C3"/>
    <w:rsid w:val="00335F41"/>
    <w:rsid w:val="003C4205"/>
    <w:rsid w:val="004D1E47"/>
    <w:rsid w:val="004D7CA0"/>
    <w:rsid w:val="004F16F8"/>
    <w:rsid w:val="006B1A52"/>
    <w:rsid w:val="006D3483"/>
    <w:rsid w:val="007958BB"/>
    <w:rsid w:val="00B1033D"/>
    <w:rsid w:val="00D23A53"/>
    <w:rsid w:val="00D275B8"/>
    <w:rsid w:val="00DA4B2A"/>
    <w:rsid w:val="00E0493F"/>
    <w:rsid w:val="00FC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B8"/>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D23A53"/>
    <w:pPr>
      <w:keepNext/>
      <w:keepLines/>
      <w:numPr>
        <w:numId w:val="9"/>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23A53"/>
    <w:pPr>
      <w:keepNext/>
      <w:keepLines/>
      <w:numPr>
        <w:ilvl w:val="1"/>
        <w:numId w:val="9"/>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23A53"/>
    <w:pPr>
      <w:keepNext/>
      <w:keepLines/>
      <w:numPr>
        <w:ilvl w:val="2"/>
        <w:numId w:val="9"/>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23A53"/>
    <w:pPr>
      <w:keepNext/>
      <w:keepLines/>
      <w:numPr>
        <w:ilvl w:val="3"/>
        <w:numId w:val="9"/>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23A53"/>
    <w:pPr>
      <w:keepNext/>
      <w:keepLines/>
      <w:numPr>
        <w:ilvl w:val="4"/>
        <w:numId w:val="9"/>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23A53"/>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3A53"/>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3A53"/>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3A5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5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23A5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23A5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23A5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23A53"/>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23A5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23A5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3A5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23A53"/>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D23A53"/>
    <w:pPr>
      <w:spacing w:after="0" w:line="240" w:lineRule="auto"/>
    </w:pPr>
  </w:style>
  <w:style w:type="paragraph" w:styleId="ListParagraph">
    <w:name w:val="List Paragraph"/>
    <w:basedOn w:val="Normal"/>
    <w:uiPriority w:val="34"/>
    <w:qFormat/>
    <w:rsid w:val="00D23A53"/>
    <w:pPr>
      <w:ind w:left="720"/>
      <w:contextualSpacing/>
    </w:pPr>
  </w:style>
  <w:style w:type="paragraph" w:customStyle="1" w:styleId="CharCharCharChar">
    <w:name w:val=" Char Char Char Char"/>
    <w:basedOn w:val="Normal"/>
    <w:rsid w:val="00D275B8"/>
    <w:pPr>
      <w:spacing w:after="160" w:line="240" w:lineRule="exact"/>
    </w:pPr>
    <w:rPr>
      <w:rFonts w:ascii="Tahoma" w:hAnsi="Tahoma"/>
      <w:sz w:val="20"/>
      <w:szCs w:val="20"/>
      <w:lang w:bidi="ar-SA"/>
    </w:rPr>
  </w:style>
  <w:style w:type="paragraph" w:customStyle="1" w:styleId="Paragraf">
    <w:name w:val="Paragraf"/>
    <w:basedOn w:val="Normal"/>
    <w:link w:val="ParagrafChar"/>
    <w:rsid w:val="00D275B8"/>
    <w:pPr>
      <w:spacing w:before="20" w:after="20"/>
      <w:ind w:firstLine="720"/>
      <w:jc w:val="both"/>
    </w:pPr>
    <w:rPr>
      <w:rFonts w:ascii="MAC C Times" w:hAnsi="MAC C Times"/>
      <w:lang w:val="en-GB" w:bidi="ar-SA"/>
    </w:rPr>
  </w:style>
  <w:style w:type="character" w:customStyle="1" w:styleId="ParagrafChar">
    <w:name w:val="Paragraf Char"/>
    <w:link w:val="Paragraf"/>
    <w:locked/>
    <w:rsid w:val="00D275B8"/>
    <w:rPr>
      <w:rFonts w:ascii="MAC C Times" w:eastAsia="Times New Roman" w:hAnsi="MAC C Times" w:cs="Times New Roman"/>
      <w:sz w:val="24"/>
      <w:szCs w:val="24"/>
      <w:lang w:val="en-GB"/>
    </w:rPr>
  </w:style>
  <w:style w:type="paragraph" w:customStyle="1" w:styleId="TEKST-BUTEL">
    <w:name w:val="TEKST-BUTEL"/>
    <w:basedOn w:val="Heading2"/>
    <w:autoRedefine/>
    <w:rsid w:val="00D275B8"/>
    <w:pPr>
      <w:keepNext w:val="0"/>
      <w:keepLines w:val="0"/>
      <w:numPr>
        <w:ilvl w:val="0"/>
        <w:numId w:val="0"/>
      </w:numPr>
      <w:spacing w:before="0"/>
      <w:jc w:val="both"/>
      <w:outlineLvl w:val="9"/>
    </w:pPr>
    <w:rPr>
      <w:rFonts w:ascii="Arial" w:eastAsia="Times New Roman" w:hAnsi="Arial" w:cs="Arial"/>
      <w:b w:val="0"/>
      <w:bCs w:val="0"/>
      <w:sz w:val="24"/>
      <w:szCs w:val="24"/>
      <w:lang w:val="mk-MK"/>
    </w:rPr>
  </w:style>
  <w:style w:type="paragraph" w:styleId="BalloonText">
    <w:name w:val="Balloon Text"/>
    <w:basedOn w:val="Normal"/>
    <w:link w:val="BalloonTextChar"/>
    <w:uiPriority w:val="99"/>
    <w:semiHidden/>
    <w:unhideWhenUsed/>
    <w:rsid w:val="00D275B8"/>
    <w:rPr>
      <w:rFonts w:ascii="Tahoma" w:hAnsi="Tahoma" w:cs="Tahoma"/>
      <w:sz w:val="16"/>
      <w:szCs w:val="16"/>
    </w:rPr>
  </w:style>
  <w:style w:type="character" w:customStyle="1" w:styleId="BalloonTextChar">
    <w:name w:val="Balloon Text Char"/>
    <w:basedOn w:val="DefaultParagraphFont"/>
    <w:link w:val="BalloonText"/>
    <w:uiPriority w:val="99"/>
    <w:semiHidden/>
    <w:rsid w:val="00D275B8"/>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B8"/>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D23A53"/>
    <w:pPr>
      <w:keepNext/>
      <w:keepLines/>
      <w:numPr>
        <w:numId w:val="9"/>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23A53"/>
    <w:pPr>
      <w:keepNext/>
      <w:keepLines/>
      <w:numPr>
        <w:ilvl w:val="1"/>
        <w:numId w:val="9"/>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23A53"/>
    <w:pPr>
      <w:keepNext/>
      <w:keepLines/>
      <w:numPr>
        <w:ilvl w:val="2"/>
        <w:numId w:val="9"/>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23A53"/>
    <w:pPr>
      <w:keepNext/>
      <w:keepLines/>
      <w:numPr>
        <w:ilvl w:val="3"/>
        <w:numId w:val="9"/>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23A53"/>
    <w:pPr>
      <w:keepNext/>
      <w:keepLines/>
      <w:numPr>
        <w:ilvl w:val="4"/>
        <w:numId w:val="9"/>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23A53"/>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3A53"/>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3A53"/>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3A5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5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23A5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23A5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23A5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23A53"/>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23A5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23A5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3A5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23A53"/>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D23A53"/>
    <w:pPr>
      <w:spacing w:after="0" w:line="240" w:lineRule="auto"/>
    </w:pPr>
  </w:style>
  <w:style w:type="paragraph" w:styleId="ListParagraph">
    <w:name w:val="List Paragraph"/>
    <w:basedOn w:val="Normal"/>
    <w:uiPriority w:val="34"/>
    <w:qFormat/>
    <w:rsid w:val="00D23A53"/>
    <w:pPr>
      <w:ind w:left="720"/>
      <w:contextualSpacing/>
    </w:pPr>
  </w:style>
  <w:style w:type="paragraph" w:customStyle="1" w:styleId="CharCharCharChar">
    <w:name w:val=" Char Char Char Char"/>
    <w:basedOn w:val="Normal"/>
    <w:rsid w:val="00D275B8"/>
    <w:pPr>
      <w:spacing w:after="160" w:line="240" w:lineRule="exact"/>
    </w:pPr>
    <w:rPr>
      <w:rFonts w:ascii="Tahoma" w:hAnsi="Tahoma"/>
      <w:sz w:val="20"/>
      <w:szCs w:val="20"/>
      <w:lang w:bidi="ar-SA"/>
    </w:rPr>
  </w:style>
  <w:style w:type="paragraph" w:customStyle="1" w:styleId="Paragraf">
    <w:name w:val="Paragraf"/>
    <w:basedOn w:val="Normal"/>
    <w:link w:val="ParagrafChar"/>
    <w:rsid w:val="00D275B8"/>
    <w:pPr>
      <w:spacing w:before="20" w:after="20"/>
      <w:ind w:firstLine="720"/>
      <w:jc w:val="both"/>
    </w:pPr>
    <w:rPr>
      <w:rFonts w:ascii="MAC C Times" w:hAnsi="MAC C Times"/>
      <w:lang w:val="en-GB" w:bidi="ar-SA"/>
    </w:rPr>
  </w:style>
  <w:style w:type="character" w:customStyle="1" w:styleId="ParagrafChar">
    <w:name w:val="Paragraf Char"/>
    <w:link w:val="Paragraf"/>
    <w:locked/>
    <w:rsid w:val="00D275B8"/>
    <w:rPr>
      <w:rFonts w:ascii="MAC C Times" w:eastAsia="Times New Roman" w:hAnsi="MAC C Times" w:cs="Times New Roman"/>
      <w:sz w:val="24"/>
      <w:szCs w:val="24"/>
      <w:lang w:val="en-GB"/>
    </w:rPr>
  </w:style>
  <w:style w:type="paragraph" w:customStyle="1" w:styleId="TEKST-BUTEL">
    <w:name w:val="TEKST-BUTEL"/>
    <w:basedOn w:val="Heading2"/>
    <w:autoRedefine/>
    <w:rsid w:val="00D275B8"/>
    <w:pPr>
      <w:keepNext w:val="0"/>
      <w:keepLines w:val="0"/>
      <w:numPr>
        <w:ilvl w:val="0"/>
        <w:numId w:val="0"/>
      </w:numPr>
      <w:spacing w:before="0"/>
      <w:jc w:val="both"/>
      <w:outlineLvl w:val="9"/>
    </w:pPr>
    <w:rPr>
      <w:rFonts w:ascii="Arial" w:eastAsia="Times New Roman" w:hAnsi="Arial" w:cs="Arial"/>
      <w:b w:val="0"/>
      <w:bCs w:val="0"/>
      <w:sz w:val="24"/>
      <w:szCs w:val="24"/>
      <w:lang w:val="mk-MK"/>
    </w:rPr>
  </w:style>
  <w:style w:type="paragraph" w:styleId="BalloonText">
    <w:name w:val="Balloon Text"/>
    <w:basedOn w:val="Normal"/>
    <w:link w:val="BalloonTextChar"/>
    <w:uiPriority w:val="99"/>
    <w:semiHidden/>
    <w:unhideWhenUsed/>
    <w:rsid w:val="00D275B8"/>
    <w:rPr>
      <w:rFonts w:ascii="Tahoma" w:hAnsi="Tahoma" w:cs="Tahoma"/>
      <w:sz w:val="16"/>
      <w:szCs w:val="16"/>
    </w:rPr>
  </w:style>
  <w:style w:type="character" w:customStyle="1" w:styleId="BalloonTextChar">
    <w:name w:val="Balloon Text Char"/>
    <w:basedOn w:val="DefaultParagraphFont"/>
    <w:link w:val="BalloonText"/>
    <w:uiPriority w:val="99"/>
    <w:semiHidden/>
    <w:rsid w:val="00D275B8"/>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3917</Words>
  <Characters>22330</Characters>
  <Application>Microsoft Office Word</Application>
  <DocSecurity>0</DocSecurity>
  <Lines>186</Lines>
  <Paragraphs>52</Paragraphs>
  <ScaleCrop>false</ScaleCrop>
  <Company/>
  <LinksUpToDate>false</LinksUpToDate>
  <CharactersWithSpaces>26195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Trajce Mitev</dc:creator>
  <cp:keywords/>
  <dc:description/>
  <cp:lastModifiedBy>Trajce Mitev</cp:lastModifiedBy>
  <cp:revision>2</cp:revision>
  <dcterms:created xsi:type="dcterms:W3CDTF">2018-03-12T12:16:00Z</dcterms:created>
  <dcterms:modified xsi:type="dcterms:W3CDTF">2018-03-12T12:17:00Z</dcterms:modified>
</cp:coreProperties>
</file>